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DD" w:rsidRDefault="005579DD" w:rsidP="00557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РМО учителей химии </w:t>
      </w:r>
    </w:p>
    <w:p w:rsidR="005579DD" w:rsidRDefault="005579DD" w:rsidP="00557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2020/21 учебный год</w:t>
      </w:r>
    </w:p>
    <w:p w:rsidR="00EE2793" w:rsidRDefault="00EE2793" w:rsidP="00EE2793">
      <w:pPr>
        <w:ind w:left="5940"/>
        <w:jc w:val="center"/>
      </w:pPr>
    </w:p>
    <w:p w:rsidR="005579DD" w:rsidRDefault="005579DD" w:rsidP="005579DD">
      <w:pPr>
        <w:ind w:firstLine="9072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</w:t>
      </w:r>
    </w:p>
    <w:p w:rsidR="005579DD" w:rsidRDefault="005579DD" w:rsidP="005579DD">
      <w:pPr>
        <w:ind w:firstLine="9072"/>
        <w:rPr>
          <w:sz w:val="28"/>
          <w:szCs w:val="28"/>
        </w:rPr>
      </w:pPr>
      <w:proofErr w:type="spellStart"/>
      <w:r>
        <w:rPr>
          <w:sz w:val="28"/>
          <w:szCs w:val="28"/>
        </w:rPr>
        <w:t>Чулочникова</w:t>
      </w:r>
      <w:proofErr w:type="spellEnd"/>
      <w:r>
        <w:rPr>
          <w:sz w:val="28"/>
          <w:szCs w:val="28"/>
        </w:rPr>
        <w:t xml:space="preserve"> Оксана Викторовна,</w:t>
      </w:r>
    </w:p>
    <w:p w:rsidR="005579DD" w:rsidRDefault="005579DD" w:rsidP="005579DD">
      <w:pPr>
        <w:ind w:firstLine="9072"/>
        <w:rPr>
          <w:sz w:val="28"/>
          <w:szCs w:val="28"/>
        </w:rPr>
      </w:pPr>
      <w:r>
        <w:rPr>
          <w:sz w:val="28"/>
          <w:szCs w:val="28"/>
        </w:rPr>
        <w:t xml:space="preserve">учитель химии </w:t>
      </w:r>
    </w:p>
    <w:p w:rsidR="005579DD" w:rsidRDefault="005579DD" w:rsidP="005579DD">
      <w:pPr>
        <w:ind w:firstLine="9072"/>
        <w:rPr>
          <w:sz w:val="28"/>
          <w:szCs w:val="28"/>
        </w:rPr>
      </w:pPr>
      <w:r>
        <w:rPr>
          <w:sz w:val="28"/>
          <w:szCs w:val="28"/>
        </w:rPr>
        <w:t>МБОУ  «</w:t>
      </w:r>
      <w:proofErr w:type="spellStart"/>
      <w:r>
        <w:rPr>
          <w:sz w:val="28"/>
          <w:szCs w:val="28"/>
        </w:rPr>
        <w:t>Танзыбейская</w:t>
      </w:r>
      <w:proofErr w:type="spellEnd"/>
      <w:r>
        <w:rPr>
          <w:sz w:val="28"/>
          <w:szCs w:val="28"/>
        </w:rPr>
        <w:t xml:space="preserve"> СШ»,</w:t>
      </w:r>
    </w:p>
    <w:p w:rsidR="005579DD" w:rsidRDefault="005579DD" w:rsidP="005579DD">
      <w:pPr>
        <w:ind w:firstLine="9072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категория.</w:t>
      </w:r>
    </w:p>
    <w:p w:rsidR="005579DD" w:rsidRDefault="005579DD" w:rsidP="005579DD">
      <w:pPr>
        <w:ind w:firstLine="9072"/>
        <w:rPr>
          <w:sz w:val="28"/>
          <w:szCs w:val="28"/>
        </w:rPr>
      </w:pPr>
      <w:r>
        <w:rPr>
          <w:sz w:val="28"/>
          <w:szCs w:val="28"/>
        </w:rPr>
        <w:t>Контактные данные: 89236690735</w:t>
      </w:r>
    </w:p>
    <w:p w:rsidR="005579DD" w:rsidRDefault="005579DD" w:rsidP="005579DD">
      <w:pPr>
        <w:ind w:firstLine="4395"/>
        <w:rPr>
          <w:sz w:val="28"/>
          <w:szCs w:val="28"/>
        </w:rPr>
      </w:pPr>
    </w:p>
    <w:p w:rsidR="00EE2793" w:rsidRDefault="00EE2793" w:rsidP="00EE2793">
      <w:pPr>
        <w:jc w:val="right"/>
      </w:pPr>
    </w:p>
    <w:p w:rsidR="005579DD" w:rsidRPr="00E6619E" w:rsidRDefault="007A1818" w:rsidP="00E6619E">
      <w:pPr>
        <w:pStyle w:val="a3"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E6619E">
        <w:rPr>
          <w:rFonts w:ascii="Times New Roman" w:hAnsi="Times New Roman"/>
          <w:b/>
          <w:sz w:val="28"/>
          <w:szCs w:val="28"/>
        </w:rPr>
        <w:t>Методическая тема</w:t>
      </w:r>
      <w:r w:rsidR="005579DD" w:rsidRPr="00E6619E">
        <w:rPr>
          <w:rFonts w:ascii="Times New Roman" w:hAnsi="Times New Roman"/>
          <w:b/>
          <w:sz w:val="28"/>
          <w:szCs w:val="28"/>
        </w:rPr>
        <w:t>:</w:t>
      </w:r>
      <w:r w:rsidR="005579DD" w:rsidRPr="00E6619E">
        <w:rPr>
          <w:rFonts w:ascii="Times New Roman" w:hAnsi="Times New Roman"/>
          <w:sz w:val="28"/>
          <w:szCs w:val="28"/>
        </w:rPr>
        <w:t xml:space="preserve"> </w:t>
      </w:r>
      <w:r w:rsidRPr="00E6619E">
        <w:rPr>
          <w:rFonts w:ascii="Times New Roman" w:hAnsi="Times New Roman"/>
          <w:sz w:val="28"/>
          <w:szCs w:val="28"/>
        </w:rPr>
        <w:t xml:space="preserve"> «Развитие профессиональной компетентности и педагогического мастерства учителей естественнонаучного цикла как условие обеспечения качества знаний учащихся по  химии  в условиях введения ФГОС ООО</w:t>
      </w:r>
      <w:r w:rsidR="005579DD" w:rsidRPr="00E6619E">
        <w:rPr>
          <w:rFonts w:ascii="Times New Roman" w:hAnsi="Times New Roman"/>
          <w:sz w:val="28"/>
          <w:szCs w:val="28"/>
        </w:rPr>
        <w:t>, ФГОС СОО</w:t>
      </w:r>
      <w:r w:rsidRPr="00E6619E">
        <w:rPr>
          <w:rFonts w:ascii="Times New Roman" w:hAnsi="Times New Roman"/>
          <w:sz w:val="28"/>
          <w:szCs w:val="28"/>
        </w:rPr>
        <w:t xml:space="preserve">». </w:t>
      </w:r>
    </w:p>
    <w:p w:rsidR="005579DD" w:rsidRPr="00E6619E" w:rsidRDefault="007A1818" w:rsidP="00E6619E">
      <w:pPr>
        <w:pStyle w:val="a3"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E6619E">
        <w:rPr>
          <w:rFonts w:ascii="Times New Roman" w:hAnsi="Times New Roman"/>
          <w:b/>
          <w:sz w:val="28"/>
          <w:szCs w:val="28"/>
        </w:rPr>
        <w:t>Цель:</w:t>
      </w:r>
      <w:r w:rsidRPr="00E6619E">
        <w:rPr>
          <w:rFonts w:ascii="Times New Roman" w:hAnsi="Times New Roman"/>
          <w:sz w:val="28"/>
          <w:szCs w:val="28"/>
        </w:rPr>
        <w:t xml:space="preserve"> повышение профессионального уровня и педагогического мастерства учителей </w:t>
      </w:r>
      <w:r w:rsidR="005579DD" w:rsidRPr="00E6619E">
        <w:rPr>
          <w:rFonts w:ascii="Times New Roman" w:hAnsi="Times New Roman"/>
          <w:sz w:val="28"/>
          <w:szCs w:val="28"/>
        </w:rPr>
        <w:t>химии</w:t>
      </w:r>
      <w:r w:rsidRPr="00E6619E">
        <w:rPr>
          <w:rFonts w:ascii="Times New Roman" w:hAnsi="Times New Roman"/>
          <w:sz w:val="28"/>
          <w:szCs w:val="28"/>
        </w:rPr>
        <w:t xml:space="preserve"> в соответствии с реальными потребностями современной системы образования, оказание методической поддержки педагогам. </w:t>
      </w:r>
    </w:p>
    <w:p w:rsidR="00EE2793" w:rsidRPr="00E6619E" w:rsidRDefault="00EE2793" w:rsidP="00E6619E">
      <w:pPr>
        <w:pStyle w:val="a3"/>
        <w:tabs>
          <w:tab w:val="left" w:pos="993"/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E6619E">
        <w:rPr>
          <w:rFonts w:ascii="Times New Roman" w:hAnsi="Times New Roman"/>
          <w:b/>
          <w:sz w:val="28"/>
          <w:szCs w:val="28"/>
        </w:rPr>
        <w:t>Задачи:</w:t>
      </w:r>
    </w:p>
    <w:p w:rsidR="001E788D" w:rsidRPr="00E6619E" w:rsidRDefault="00955461" w:rsidP="00E6619E">
      <w:pPr>
        <w:numPr>
          <w:ilvl w:val="0"/>
          <w:numId w:val="3"/>
        </w:numPr>
        <w:tabs>
          <w:tab w:val="clear" w:pos="1080"/>
          <w:tab w:val="left" w:pos="-284"/>
          <w:tab w:val="left" w:pos="993"/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E6619E">
        <w:rPr>
          <w:sz w:val="28"/>
          <w:szCs w:val="28"/>
        </w:rPr>
        <w:t xml:space="preserve">Организовать </w:t>
      </w:r>
      <w:r w:rsidR="001E788D" w:rsidRPr="00E6619E">
        <w:rPr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1E788D" w:rsidRPr="00E6619E" w:rsidRDefault="00955461" w:rsidP="00E6619E">
      <w:pPr>
        <w:numPr>
          <w:ilvl w:val="0"/>
          <w:numId w:val="3"/>
        </w:numPr>
        <w:tabs>
          <w:tab w:val="clear" w:pos="1080"/>
          <w:tab w:val="left" w:pos="-284"/>
          <w:tab w:val="left" w:pos="993"/>
          <w:tab w:val="left" w:pos="1134"/>
        </w:tabs>
        <w:ind w:left="0" w:right="-284" w:firstLine="709"/>
        <w:jc w:val="both"/>
        <w:rPr>
          <w:iCs/>
          <w:sz w:val="28"/>
          <w:szCs w:val="28"/>
        </w:rPr>
      </w:pPr>
      <w:r w:rsidRPr="00E6619E">
        <w:rPr>
          <w:iCs/>
          <w:sz w:val="28"/>
          <w:szCs w:val="28"/>
        </w:rPr>
        <w:t>Обеспечивать оперативное информирование</w:t>
      </w:r>
      <w:r w:rsidR="001E788D" w:rsidRPr="00E6619E">
        <w:rPr>
          <w:iCs/>
          <w:sz w:val="28"/>
          <w:szCs w:val="28"/>
        </w:rPr>
        <w:t xml:space="preserve"> педагогов о новом содержании образования, инновационных образовательных и воспитательных технологиях;</w:t>
      </w:r>
    </w:p>
    <w:p w:rsidR="00955461" w:rsidRPr="00E6619E" w:rsidRDefault="00955461" w:rsidP="00E6619E">
      <w:pPr>
        <w:numPr>
          <w:ilvl w:val="0"/>
          <w:numId w:val="3"/>
        </w:numPr>
        <w:tabs>
          <w:tab w:val="clear" w:pos="1080"/>
          <w:tab w:val="left" w:pos="-284"/>
          <w:tab w:val="left" w:pos="993"/>
          <w:tab w:val="left" w:pos="1134"/>
        </w:tabs>
        <w:ind w:left="0" w:right="-284" w:firstLine="709"/>
        <w:jc w:val="both"/>
        <w:rPr>
          <w:iCs/>
          <w:sz w:val="28"/>
          <w:szCs w:val="28"/>
        </w:rPr>
      </w:pPr>
      <w:r w:rsidRPr="00E6619E">
        <w:rPr>
          <w:sz w:val="28"/>
          <w:szCs w:val="28"/>
        </w:rPr>
        <w:t xml:space="preserve">Повышать профессиональные компетенции учителей химии по формированию естественнонаучной грамотности учащихся в соответствии с ФГОС. </w:t>
      </w:r>
    </w:p>
    <w:p w:rsidR="00955461" w:rsidRPr="00E6619E" w:rsidRDefault="00955461" w:rsidP="00E6619E">
      <w:pPr>
        <w:numPr>
          <w:ilvl w:val="0"/>
          <w:numId w:val="3"/>
        </w:numPr>
        <w:tabs>
          <w:tab w:val="clear" w:pos="1080"/>
          <w:tab w:val="left" w:pos="-284"/>
          <w:tab w:val="left" w:pos="993"/>
          <w:tab w:val="left" w:pos="1134"/>
        </w:tabs>
        <w:ind w:left="0" w:right="-284" w:firstLine="709"/>
        <w:jc w:val="both"/>
        <w:rPr>
          <w:iCs/>
          <w:sz w:val="28"/>
          <w:szCs w:val="28"/>
        </w:rPr>
      </w:pPr>
    </w:p>
    <w:p w:rsidR="001E788D" w:rsidRPr="00E6619E" w:rsidRDefault="001E788D" w:rsidP="00E6619E">
      <w:pPr>
        <w:numPr>
          <w:ilvl w:val="0"/>
          <w:numId w:val="3"/>
        </w:numPr>
        <w:tabs>
          <w:tab w:val="clear" w:pos="1080"/>
          <w:tab w:val="left" w:pos="-284"/>
          <w:tab w:val="left" w:pos="993"/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E6619E">
        <w:rPr>
          <w:iCs/>
          <w:sz w:val="28"/>
          <w:szCs w:val="28"/>
        </w:rPr>
        <w:t>организация системной подготовки учащихся к государственной итоговой аттестации;</w:t>
      </w:r>
    </w:p>
    <w:p w:rsidR="001E788D" w:rsidRPr="00E6619E" w:rsidRDefault="001E788D" w:rsidP="00E6619E">
      <w:pPr>
        <w:numPr>
          <w:ilvl w:val="0"/>
          <w:numId w:val="3"/>
        </w:numPr>
        <w:tabs>
          <w:tab w:val="clear" w:pos="1080"/>
          <w:tab w:val="left" w:pos="-284"/>
          <w:tab w:val="left" w:pos="993"/>
          <w:tab w:val="left" w:pos="1134"/>
        </w:tabs>
        <w:ind w:left="0" w:right="-284" w:firstLine="709"/>
        <w:jc w:val="both"/>
        <w:rPr>
          <w:iCs/>
          <w:sz w:val="28"/>
          <w:szCs w:val="28"/>
        </w:rPr>
      </w:pPr>
      <w:r w:rsidRPr="00E6619E">
        <w:rPr>
          <w:iCs/>
          <w:sz w:val="28"/>
          <w:szCs w:val="28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1E788D" w:rsidRPr="00E572DF" w:rsidRDefault="001E788D" w:rsidP="001E788D">
      <w:pPr>
        <w:pStyle w:val="a3"/>
        <w:ind w:left="-851" w:right="-284"/>
        <w:rPr>
          <w:sz w:val="24"/>
          <w:szCs w:val="24"/>
        </w:rPr>
      </w:pPr>
    </w:p>
    <w:p w:rsidR="001E788D" w:rsidRDefault="001E788D" w:rsidP="00E07349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</w:p>
    <w:p w:rsidR="00634719" w:rsidRDefault="00634719" w:rsidP="00E07349">
      <w:pPr>
        <w:widowControl w:val="0"/>
        <w:tabs>
          <w:tab w:val="left" w:pos="284"/>
          <w:tab w:val="left" w:pos="1701"/>
        </w:tabs>
        <w:autoSpaceDE w:val="0"/>
        <w:autoSpaceDN w:val="0"/>
        <w:ind w:left="142"/>
        <w:jc w:val="both"/>
        <w:rPr>
          <w:b/>
          <w:bCs/>
          <w:u w:val="single"/>
        </w:rPr>
      </w:pPr>
    </w:p>
    <w:p w:rsidR="00634719" w:rsidRDefault="00634719" w:rsidP="00E07349">
      <w:pPr>
        <w:widowControl w:val="0"/>
        <w:tabs>
          <w:tab w:val="left" w:pos="284"/>
          <w:tab w:val="left" w:pos="1701"/>
        </w:tabs>
        <w:autoSpaceDE w:val="0"/>
        <w:autoSpaceDN w:val="0"/>
        <w:ind w:left="142"/>
        <w:jc w:val="both"/>
        <w:rPr>
          <w:b/>
          <w:bCs/>
          <w:u w:val="single"/>
        </w:rPr>
      </w:pPr>
    </w:p>
    <w:tbl>
      <w:tblPr>
        <w:tblpPr w:leftFromText="180" w:rightFromText="180" w:vertAnchor="text" w:horzAnchor="margin" w:tblpX="-135" w:tblpY="1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3226"/>
        <w:gridCol w:w="3720"/>
        <w:gridCol w:w="1441"/>
        <w:gridCol w:w="2052"/>
        <w:gridCol w:w="1893"/>
      </w:tblGrid>
      <w:tr w:rsidR="00881C39" w:rsidRPr="00634719" w:rsidTr="00634719">
        <w:trPr>
          <w:trHeight w:val="347"/>
        </w:trPr>
        <w:tc>
          <w:tcPr>
            <w:tcW w:w="534" w:type="dxa"/>
          </w:tcPr>
          <w:p w:rsidR="00881C39" w:rsidRPr="00634719" w:rsidRDefault="00881C39" w:rsidP="00634719">
            <w:pPr>
              <w:ind w:firstLine="284"/>
            </w:pPr>
            <w:r w:rsidRPr="00634719">
              <w:lastRenderedPageBreak/>
              <w:t>№</w:t>
            </w:r>
          </w:p>
        </w:tc>
        <w:tc>
          <w:tcPr>
            <w:tcW w:w="1984" w:type="dxa"/>
          </w:tcPr>
          <w:p w:rsidR="00881C39" w:rsidRPr="00634719" w:rsidRDefault="00881C39" w:rsidP="00634719">
            <w:pPr>
              <w:ind w:firstLine="284"/>
            </w:pPr>
            <w:r w:rsidRPr="00634719">
              <w:rPr>
                <w:bCs/>
              </w:rPr>
              <w:t>Направление</w:t>
            </w:r>
          </w:p>
        </w:tc>
        <w:tc>
          <w:tcPr>
            <w:tcW w:w="3226" w:type="dxa"/>
          </w:tcPr>
          <w:p w:rsidR="00881C39" w:rsidRPr="00634719" w:rsidRDefault="00881C39" w:rsidP="00634719">
            <w:pPr>
              <w:ind w:firstLine="284"/>
            </w:pPr>
            <w:r w:rsidRPr="00634719">
              <w:t>Мероприятия</w:t>
            </w:r>
          </w:p>
        </w:tc>
        <w:tc>
          <w:tcPr>
            <w:tcW w:w="3720" w:type="dxa"/>
          </w:tcPr>
          <w:p w:rsidR="00881C39" w:rsidRPr="00634719" w:rsidRDefault="00881C39" w:rsidP="00634719">
            <w:pPr>
              <w:ind w:firstLine="284"/>
            </w:pPr>
            <w:r w:rsidRPr="00634719">
              <w:t>Задача</w:t>
            </w:r>
          </w:p>
        </w:tc>
        <w:tc>
          <w:tcPr>
            <w:tcW w:w="1441" w:type="dxa"/>
          </w:tcPr>
          <w:p w:rsidR="00881C39" w:rsidRPr="00634719" w:rsidRDefault="00881C39" w:rsidP="00634719">
            <w:pPr>
              <w:ind w:right="-84" w:firstLine="284"/>
            </w:pPr>
            <w:r w:rsidRPr="00634719">
              <w:t>Сроки исполнения</w:t>
            </w:r>
          </w:p>
        </w:tc>
        <w:tc>
          <w:tcPr>
            <w:tcW w:w="2052" w:type="dxa"/>
          </w:tcPr>
          <w:p w:rsidR="00881C39" w:rsidRPr="00634719" w:rsidRDefault="00881C39" w:rsidP="00634719">
            <w:pPr>
              <w:ind w:firstLine="284"/>
            </w:pPr>
            <w:r w:rsidRPr="00634719">
              <w:t>Место проведения</w:t>
            </w:r>
          </w:p>
        </w:tc>
        <w:tc>
          <w:tcPr>
            <w:tcW w:w="1893" w:type="dxa"/>
          </w:tcPr>
          <w:p w:rsidR="00881C39" w:rsidRPr="00634719" w:rsidRDefault="00881C39" w:rsidP="00634719">
            <w:pPr>
              <w:ind w:firstLine="284"/>
            </w:pPr>
            <w:r w:rsidRPr="00634719">
              <w:t>Ответственные</w:t>
            </w:r>
          </w:p>
        </w:tc>
      </w:tr>
      <w:tr w:rsidR="00936DC6" w:rsidRPr="00634719" w:rsidTr="00634719">
        <w:trPr>
          <w:trHeight w:val="347"/>
        </w:trPr>
        <w:tc>
          <w:tcPr>
            <w:tcW w:w="534" w:type="dxa"/>
          </w:tcPr>
          <w:p w:rsidR="00936DC6" w:rsidRPr="00634719" w:rsidRDefault="00936DC6" w:rsidP="00634719">
            <w:pPr>
              <w:ind w:firstLine="284"/>
            </w:pPr>
            <w:r w:rsidRPr="00634719">
              <w:t>1</w:t>
            </w:r>
          </w:p>
        </w:tc>
        <w:tc>
          <w:tcPr>
            <w:tcW w:w="1984" w:type="dxa"/>
            <w:vMerge w:val="restart"/>
          </w:tcPr>
          <w:p w:rsidR="00936DC6" w:rsidRPr="00634719" w:rsidRDefault="00936DC6" w:rsidP="00634719">
            <w:pPr>
              <w:ind w:firstLine="284"/>
              <w:rPr>
                <w:bCs/>
              </w:rPr>
            </w:pPr>
            <w:r w:rsidRPr="00634719">
              <w:t>Информационная деятельность</w:t>
            </w:r>
          </w:p>
        </w:tc>
        <w:tc>
          <w:tcPr>
            <w:tcW w:w="3226" w:type="dxa"/>
          </w:tcPr>
          <w:p w:rsidR="00936DC6" w:rsidRPr="00634719" w:rsidRDefault="00936DC6" w:rsidP="00634719">
            <w:pPr>
              <w:ind w:firstLine="284"/>
            </w:pPr>
            <w:r w:rsidRPr="00634719">
              <w:t>Консультация «Разработка рабочей программы по химии на уровень среднего общего образования»</w:t>
            </w:r>
          </w:p>
        </w:tc>
        <w:tc>
          <w:tcPr>
            <w:tcW w:w="3720" w:type="dxa"/>
          </w:tcPr>
          <w:p w:rsidR="00936DC6" w:rsidRPr="00634719" w:rsidRDefault="00936DC6" w:rsidP="00634719">
            <w:pPr>
              <w:pStyle w:val="a5"/>
              <w:numPr>
                <w:ilvl w:val="0"/>
                <w:numId w:val="9"/>
              </w:numPr>
              <w:ind w:left="0" w:firstLine="284"/>
            </w:pPr>
            <w:r w:rsidRPr="00634719">
              <w:t>Составить рабочую программу по химии на уровень среднего общего образования в соответствии с ООП СОО»</w:t>
            </w:r>
          </w:p>
        </w:tc>
        <w:tc>
          <w:tcPr>
            <w:tcW w:w="1441" w:type="dxa"/>
          </w:tcPr>
          <w:p w:rsidR="00936DC6" w:rsidRPr="00634719" w:rsidRDefault="00936DC6" w:rsidP="00634719">
            <w:pPr>
              <w:ind w:firstLine="284"/>
            </w:pPr>
            <w:r w:rsidRPr="00634719">
              <w:t>сентябрь</w:t>
            </w:r>
          </w:p>
        </w:tc>
        <w:tc>
          <w:tcPr>
            <w:tcW w:w="2052" w:type="dxa"/>
          </w:tcPr>
          <w:p w:rsidR="00936DC6" w:rsidRPr="00634719" w:rsidRDefault="00936DC6" w:rsidP="00634719">
            <w:pPr>
              <w:ind w:firstLine="284"/>
            </w:pPr>
            <w:r w:rsidRPr="00634719">
              <w:t>Дистанционно</w:t>
            </w:r>
          </w:p>
        </w:tc>
        <w:tc>
          <w:tcPr>
            <w:tcW w:w="1893" w:type="dxa"/>
          </w:tcPr>
          <w:p w:rsidR="00936DC6" w:rsidRPr="00634719" w:rsidRDefault="00936DC6" w:rsidP="00634719">
            <w:pPr>
              <w:ind w:firstLine="284"/>
            </w:pPr>
            <w:r w:rsidRPr="00634719">
              <w:t>Бабич Е. И.</w:t>
            </w:r>
          </w:p>
        </w:tc>
      </w:tr>
      <w:tr w:rsidR="00936DC6" w:rsidRPr="00634719" w:rsidTr="00634719">
        <w:trPr>
          <w:trHeight w:val="347"/>
        </w:trPr>
        <w:tc>
          <w:tcPr>
            <w:tcW w:w="534" w:type="dxa"/>
          </w:tcPr>
          <w:p w:rsidR="00936DC6" w:rsidRPr="00634719" w:rsidRDefault="00936DC6" w:rsidP="00634719">
            <w:pPr>
              <w:ind w:firstLine="284"/>
            </w:pPr>
          </w:p>
        </w:tc>
        <w:tc>
          <w:tcPr>
            <w:tcW w:w="1984" w:type="dxa"/>
            <w:vMerge/>
          </w:tcPr>
          <w:p w:rsidR="00936DC6" w:rsidRPr="00634719" w:rsidRDefault="00936DC6" w:rsidP="00634719">
            <w:pPr>
              <w:ind w:firstLine="284"/>
            </w:pPr>
          </w:p>
        </w:tc>
        <w:tc>
          <w:tcPr>
            <w:tcW w:w="3226" w:type="dxa"/>
          </w:tcPr>
          <w:p w:rsidR="00936DC6" w:rsidRPr="00634719" w:rsidRDefault="00936DC6" w:rsidP="00634719">
            <w:pPr>
              <w:ind w:firstLine="284"/>
            </w:pPr>
            <w:r w:rsidRPr="00634719">
              <w:t xml:space="preserve">Семинар «Изменения в </w:t>
            </w:r>
            <w:proofErr w:type="spellStart"/>
            <w:r w:rsidRPr="00634719">
              <w:t>КИМах</w:t>
            </w:r>
            <w:proofErr w:type="spellEnd"/>
            <w:r w:rsidRPr="00634719">
              <w:t xml:space="preserve"> ОГЭ и ЕГЭ по химии»</w:t>
            </w:r>
          </w:p>
        </w:tc>
        <w:tc>
          <w:tcPr>
            <w:tcW w:w="3720" w:type="dxa"/>
          </w:tcPr>
          <w:p w:rsidR="00936DC6" w:rsidRPr="00634719" w:rsidRDefault="00936DC6" w:rsidP="00634719">
            <w:pPr>
              <w:pStyle w:val="a5"/>
              <w:numPr>
                <w:ilvl w:val="0"/>
                <w:numId w:val="8"/>
              </w:numPr>
              <w:ind w:left="0" w:firstLine="284"/>
            </w:pPr>
            <w:r w:rsidRPr="00634719">
              <w:t>Проанализировать содержание в КИМАХ ЕГЭ и ОГЭ по химии на 2020/21 учебный год.</w:t>
            </w:r>
          </w:p>
          <w:p w:rsidR="00936DC6" w:rsidRPr="00634719" w:rsidRDefault="00936DC6" w:rsidP="00634719">
            <w:pPr>
              <w:pStyle w:val="a5"/>
              <w:numPr>
                <w:ilvl w:val="0"/>
                <w:numId w:val="8"/>
              </w:numPr>
              <w:ind w:left="0" w:firstLine="284"/>
            </w:pPr>
            <w:r w:rsidRPr="00634719">
              <w:t xml:space="preserve">Определить </w:t>
            </w:r>
            <w:proofErr w:type="spellStart"/>
            <w:r w:rsidRPr="00634719">
              <w:t>затруднення</w:t>
            </w:r>
            <w:proofErr w:type="spellEnd"/>
            <w:r w:rsidRPr="00634719">
              <w:t xml:space="preserve"> </w:t>
            </w:r>
            <w:proofErr w:type="gramStart"/>
            <w:r w:rsidRPr="00634719">
              <w:t>обучающихся</w:t>
            </w:r>
            <w:proofErr w:type="gramEnd"/>
            <w:r w:rsidRPr="00634719">
              <w:t xml:space="preserve"> при сдаче ГИА по химии</w:t>
            </w:r>
          </w:p>
        </w:tc>
        <w:tc>
          <w:tcPr>
            <w:tcW w:w="1441" w:type="dxa"/>
          </w:tcPr>
          <w:p w:rsidR="00936DC6" w:rsidRPr="00634719" w:rsidRDefault="00936DC6" w:rsidP="00634719">
            <w:pPr>
              <w:ind w:firstLine="284"/>
            </w:pPr>
            <w:r w:rsidRPr="00634719">
              <w:t>ноябрь</w:t>
            </w:r>
          </w:p>
        </w:tc>
        <w:tc>
          <w:tcPr>
            <w:tcW w:w="2052" w:type="dxa"/>
          </w:tcPr>
          <w:p w:rsidR="00936DC6" w:rsidRPr="00634719" w:rsidRDefault="00936DC6" w:rsidP="00634719">
            <w:pPr>
              <w:ind w:firstLine="284"/>
            </w:pPr>
            <w:r w:rsidRPr="00634719">
              <w:t>Режим онлайн</w:t>
            </w:r>
          </w:p>
        </w:tc>
        <w:tc>
          <w:tcPr>
            <w:tcW w:w="1893" w:type="dxa"/>
          </w:tcPr>
          <w:p w:rsidR="00936DC6" w:rsidRPr="00634719" w:rsidRDefault="00936DC6" w:rsidP="00634719">
            <w:pPr>
              <w:ind w:firstLine="284"/>
            </w:pPr>
            <w:proofErr w:type="spellStart"/>
            <w:r w:rsidRPr="00634719">
              <w:t>Чулочникова</w:t>
            </w:r>
            <w:proofErr w:type="spellEnd"/>
            <w:r w:rsidRPr="00634719">
              <w:t xml:space="preserve"> О. В.</w:t>
            </w:r>
          </w:p>
        </w:tc>
      </w:tr>
      <w:tr w:rsidR="00634719" w:rsidRPr="00634719" w:rsidTr="00634719">
        <w:trPr>
          <w:trHeight w:val="362"/>
        </w:trPr>
        <w:tc>
          <w:tcPr>
            <w:tcW w:w="534" w:type="dxa"/>
          </w:tcPr>
          <w:p w:rsidR="00634719" w:rsidRPr="00634719" w:rsidRDefault="00634719" w:rsidP="00634719">
            <w:pPr>
              <w:ind w:firstLine="284"/>
            </w:pPr>
            <w:r w:rsidRPr="00634719">
              <w:t>2</w:t>
            </w:r>
          </w:p>
        </w:tc>
        <w:tc>
          <w:tcPr>
            <w:tcW w:w="1984" w:type="dxa"/>
            <w:vMerge w:val="restart"/>
          </w:tcPr>
          <w:p w:rsidR="00634719" w:rsidRPr="00634719" w:rsidRDefault="00634719" w:rsidP="00634719">
            <w:pPr>
              <w:tabs>
                <w:tab w:val="left" w:pos="24"/>
                <w:tab w:val="left" w:pos="1701"/>
              </w:tabs>
              <w:ind w:firstLine="284"/>
            </w:pPr>
            <w:r w:rsidRPr="00634719">
              <w:t>Развитие профессионального роста педагогов</w:t>
            </w: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</w:tc>
        <w:tc>
          <w:tcPr>
            <w:tcW w:w="3226" w:type="dxa"/>
          </w:tcPr>
          <w:p w:rsidR="00634719" w:rsidRPr="00634719" w:rsidRDefault="00634719" w:rsidP="00634719">
            <w:pPr>
              <w:ind w:firstLine="284"/>
            </w:pPr>
            <w:r w:rsidRPr="00634719">
              <w:rPr>
                <w:color w:val="111111"/>
                <w:shd w:val="clear" w:color="auto" w:fill="FFFFFF"/>
              </w:rPr>
              <w:t>Использование технологий дистанционного обучения в образовательном процессе.</w:t>
            </w:r>
          </w:p>
        </w:tc>
        <w:tc>
          <w:tcPr>
            <w:tcW w:w="3720" w:type="dxa"/>
          </w:tcPr>
          <w:p w:rsidR="00634719" w:rsidRPr="00634719" w:rsidRDefault="00634719" w:rsidP="00634719">
            <w:pPr>
              <w:ind w:firstLine="284"/>
            </w:pPr>
            <w:r w:rsidRPr="00634719">
              <w:rPr>
                <w:color w:val="111111"/>
                <w:shd w:val="clear" w:color="auto" w:fill="FFFFFF"/>
              </w:rPr>
              <w:t>Технология активной оценки как способ организации самостоятельной деятельности учащихся.</w:t>
            </w:r>
          </w:p>
        </w:tc>
        <w:tc>
          <w:tcPr>
            <w:tcW w:w="1441" w:type="dxa"/>
          </w:tcPr>
          <w:p w:rsidR="00634719" w:rsidRPr="00634719" w:rsidRDefault="00634719" w:rsidP="00634719">
            <w:pPr>
              <w:ind w:firstLine="284"/>
            </w:pPr>
            <w:r w:rsidRPr="00634719">
              <w:t>декабрь</w:t>
            </w:r>
          </w:p>
        </w:tc>
        <w:tc>
          <w:tcPr>
            <w:tcW w:w="2052" w:type="dxa"/>
          </w:tcPr>
          <w:p w:rsidR="00634719" w:rsidRPr="00634719" w:rsidRDefault="00634719" w:rsidP="00634719">
            <w:pPr>
              <w:ind w:firstLine="284"/>
            </w:pPr>
            <w:r w:rsidRPr="00634719">
              <w:t>дистанционно</w:t>
            </w:r>
          </w:p>
        </w:tc>
        <w:tc>
          <w:tcPr>
            <w:tcW w:w="1893" w:type="dxa"/>
          </w:tcPr>
          <w:p w:rsidR="00634719" w:rsidRPr="00634719" w:rsidRDefault="00634719" w:rsidP="00634719">
            <w:pPr>
              <w:ind w:firstLine="284"/>
            </w:pPr>
            <w:r w:rsidRPr="00634719">
              <w:t>Зыкова М. Е.</w:t>
            </w:r>
          </w:p>
        </w:tc>
      </w:tr>
      <w:tr w:rsidR="00634719" w:rsidRPr="00634719" w:rsidTr="00634719">
        <w:trPr>
          <w:trHeight w:val="362"/>
        </w:trPr>
        <w:tc>
          <w:tcPr>
            <w:tcW w:w="534" w:type="dxa"/>
          </w:tcPr>
          <w:p w:rsidR="00634719" w:rsidRPr="00634719" w:rsidRDefault="00634719" w:rsidP="00634719">
            <w:pPr>
              <w:ind w:firstLine="284"/>
            </w:pPr>
          </w:p>
        </w:tc>
        <w:tc>
          <w:tcPr>
            <w:tcW w:w="1984" w:type="dxa"/>
            <w:vMerge/>
          </w:tcPr>
          <w:p w:rsidR="00634719" w:rsidRPr="00634719" w:rsidRDefault="00634719" w:rsidP="00634719">
            <w:pPr>
              <w:tabs>
                <w:tab w:val="left" w:pos="24"/>
                <w:tab w:val="left" w:pos="1701"/>
              </w:tabs>
              <w:ind w:firstLine="284"/>
            </w:pPr>
          </w:p>
        </w:tc>
        <w:tc>
          <w:tcPr>
            <w:tcW w:w="3226" w:type="dxa"/>
          </w:tcPr>
          <w:p w:rsidR="00634719" w:rsidRPr="00634719" w:rsidRDefault="00634719" w:rsidP="00634719">
            <w:pPr>
              <w:shd w:val="clear" w:color="auto" w:fill="FFFFFF"/>
              <w:ind w:firstLine="284"/>
              <w:rPr>
                <w:color w:val="111111"/>
                <w:shd w:val="clear" w:color="auto" w:fill="FFFFFF"/>
              </w:rPr>
            </w:pPr>
            <w:r w:rsidRPr="00634719">
              <w:rPr>
                <w:color w:val="111111"/>
              </w:rPr>
              <w:t xml:space="preserve">Круглый стол «Организация учебно-познавательной деятельности учащихся посредством решения </w:t>
            </w:r>
            <w:proofErr w:type="spellStart"/>
            <w:r w:rsidRPr="00634719">
              <w:rPr>
                <w:color w:val="111111"/>
              </w:rPr>
              <w:t>компетентностн</w:t>
            </w:r>
            <w:proofErr w:type="gramStart"/>
            <w:r w:rsidRPr="00634719">
              <w:rPr>
                <w:color w:val="111111"/>
              </w:rPr>
              <w:t>о</w:t>
            </w:r>
            <w:proofErr w:type="spellEnd"/>
            <w:r w:rsidRPr="00634719">
              <w:rPr>
                <w:color w:val="111111"/>
              </w:rPr>
              <w:t>-</w:t>
            </w:r>
            <w:proofErr w:type="gramEnd"/>
            <w:r w:rsidRPr="00634719">
              <w:rPr>
                <w:color w:val="111111"/>
              </w:rPr>
              <w:t xml:space="preserve"> ориентированных заданий» </w:t>
            </w:r>
          </w:p>
        </w:tc>
        <w:tc>
          <w:tcPr>
            <w:tcW w:w="3720" w:type="dxa"/>
          </w:tcPr>
          <w:p w:rsidR="00634719" w:rsidRPr="00634719" w:rsidRDefault="00634719" w:rsidP="00634719">
            <w:pPr>
              <w:shd w:val="clear" w:color="auto" w:fill="FFFFFF"/>
              <w:ind w:firstLine="284"/>
              <w:rPr>
                <w:color w:val="111111"/>
              </w:rPr>
            </w:pPr>
            <w:r w:rsidRPr="00634719">
              <w:rPr>
                <w:color w:val="111111"/>
              </w:rPr>
              <w:t xml:space="preserve">1. Определить способы активизации учебно-познавательной деятельности </w:t>
            </w:r>
            <w:proofErr w:type="gramStart"/>
            <w:r w:rsidRPr="00634719">
              <w:rPr>
                <w:color w:val="111111"/>
              </w:rPr>
              <w:t>обучающихся</w:t>
            </w:r>
            <w:proofErr w:type="gramEnd"/>
          </w:p>
          <w:p w:rsidR="00634719" w:rsidRPr="00634719" w:rsidRDefault="00634719" w:rsidP="00634719">
            <w:pPr>
              <w:shd w:val="clear" w:color="auto" w:fill="FFFFFF"/>
              <w:tabs>
                <w:tab w:val="left" w:pos="601"/>
              </w:tabs>
              <w:ind w:firstLine="284"/>
              <w:rPr>
                <w:color w:val="111111"/>
              </w:rPr>
            </w:pPr>
            <w:r w:rsidRPr="00634719">
              <w:rPr>
                <w:color w:val="111111"/>
              </w:rPr>
              <w:t>2. Расширить представление о применение интерактивных методов обучения на уроках химии</w:t>
            </w:r>
          </w:p>
        </w:tc>
        <w:tc>
          <w:tcPr>
            <w:tcW w:w="1441" w:type="dxa"/>
          </w:tcPr>
          <w:p w:rsidR="00634719" w:rsidRPr="00634719" w:rsidRDefault="00634719" w:rsidP="00634719">
            <w:pPr>
              <w:ind w:firstLine="284"/>
            </w:pPr>
            <w:r w:rsidRPr="00634719">
              <w:t>февраль</w:t>
            </w:r>
          </w:p>
        </w:tc>
        <w:tc>
          <w:tcPr>
            <w:tcW w:w="2052" w:type="dxa"/>
          </w:tcPr>
          <w:p w:rsidR="00634719" w:rsidRPr="00634719" w:rsidRDefault="00634719" w:rsidP="00634719">
            <w:pPr>
              <w:ind w:firstLine="284"/>
            </w:pPr>
            <w:r w:rsidRPr="00634719">
              <w:t>ИМЦ</w:t>
            </w:r>
          </w:p>
        </w:tc>
        <w:tc>
          <w:tcPr>
            <w:tcW w:w="1893" w:type="dxa"/>
          </w:tcPr>
          <w:p w:rsidR="00634719" w:rsidRPr="00634719" w:rsidRDefault="00634719" w:rsidP="00634719">
            <w:pPr>
              <w:ind w:firstLine="284"/>
            </w:pPr>
            <w:proofErr w:type="spellStart"/>
            <w:r w:rsidRPr="00634719">
              <w:t>Чулочникова</w:t>
            </w:r>
            <w:proofErr w:type="spellEnd"/>
            <w:r w:rsidRPr="00634719">
              <w:t xml:space="preserve"> О.В.</w:t>
            </w:r>
          </w:p>
        </w:tc>
      </w:tr>
      <w:tr w:rsidR="00634719" w:rsidRPr="00634719" w:rsidTr="00634719">
        <w:trPr>
          <w:trHeight w:val="362"/>
        </w:trPr>
        <w:tc>
          <w:tcPr>
            <w:tcW w:w="534" w:type="dxa"/>
          </w:tcPr>
          <w:p w:rsidR="00634719" w:rsidRPr="00634719" w:rsidRDefault="00634719" w:rsidP="00634719">
            <w:pPr>
              <w:ind w:firstLine="284"/>
            </w:pPr>
          </w:p>
        </w:tc>
        <w:tc>
          <w:tcPr>
            <w:tcW w:w="1984" w:type="dxa"/>
            <w:vMerge/>
          </w:tcPr>
          <w:p w:rsidR="00634719" w:rsidRPr="00634719" w:rsidRDefault="00634719" w:rsidP="00634719">
            <w:pPr>
              <w:tabs>
                <w:tab w:val="left" w:pos="24"/>
                <w:tab w:val="left" w:pos="1701"/>
              </w:tabs>
              <w:ind w:firstLine="284"/>
            </w:pPr>
          </w:p>
        </w:tc>
        <w:tc>
          <w:tcPr>
            <w:tcW w:w="3226" w:type="dxa"/>
          </w:tcPr>
          <w:p w:rsidR="00634719" w:rsidRPr="00634719" w:rsidRDefault="00634719" w:rsidP="00634719">
            <w:pPr>
              <w:ind w:firstLine="284"/>
              <w:rPr>
                <w:color w:val="111111"/>
                <w:shd w:val="clear" w:color="auto" w:fill="FFFFFF"/>
              </w:rPr>
            </w:pPr>
            <w:r w:rsidRPr="00634719">
              <w:rPr>
                <w:color w:val="111111"/>
                <w:shd w:val="clear" w:color="auto" w:fill="FFFFFF"/>
              </w:rPr>
              <w:t>Семинар-практикум</w:t>
            </w:r>
          </w:p>
          <w:p w:rsidR="00634719" w:rsidRPr="00634719" w:rsidRDefault="00634719" w:rsidP="00634719">
            <w:pPr>
              <w:ind w:firstLine="284"/>
            </w:pPr>
            <w:r w:rsidRPr="00634719">
              <w:rPr>
                <w:color w:val="111111"/>
                <w:shd w:val="clear" w:color="auto" w:fill="FFFFFF"/>
              </w:rPr>
              <w:t>Организация самостоятельной проектной деятельности учащихся на уроке и во внеурочной деятельности</w:t>
            </w:r>
          </w:p>
        </w:tc>
        <w:tc>
          <w:tcPr>
            <w:tcW w:w="3720" w:type="dxa"/>
          </w:tcPr>
          <w:p w:rsidR="00634719" w:rsidRPr="00634719" w:rsidRDefault="00634719" w:rsidP="00634719">
            <w:pPr>
              <w:shd w:val="clear" w:color="auto" w:fill="FFFFFF"/>
              <w:ind w:firstLine="284"/>
              <w:rPr>
                <w:color w:val="111111"/>
              </w:rPr>
            </w:pPr>
            <w:r w:rsidRPr="00634719">
              <w:rPr>
                <w:color w:val="111111"/>
              </w:rPr>
              <w:t>Проектные задания и их специфика.</w:t>
            </w:r>
          </w:p>
          <w:p w:rsidR="00634719" w:rsidRPr="00634719" w:rsidRDefault="00634719" w:rsidP="00634719">
            <w:pPr>
              <w:shd w:val="clear" w:color="auto" w:fill="FFFFFF"/>
              <w:ind w:firstLine="284"/>
              <w:rPr>
                <w:color w:val="111111"/>
              </w:rPr>
            </w:pPr>
            <w:r w:rsidRPr="00634719">
              <w:rPr>
                <w:color w:val="111111"/>
              </w:rPr>
              <w:t>2. Особенности организации самостоятельной проектной деятельности на уроке и во внеурочной деятельности.</w:t>
            </w:r>
          </w:p>
          <w:p w:rsidR="00634719" w:rsidRPr="00634719" w:rsidRDefault="00634719" w:rsidP="00634719">
            <w:pPr>
              <w:shd w:val="clear" w:color="auto" w:fill="FFFFFF"/>
              <w:ind w:firstLine="284"/>
              <w:rPr>
                <w:color w:val="111111"/>
              </w:rPr>
            </w:pPr>
            <w:r w:rsidRPr="00634719">
              <w:rPr>
                <w:color w:val="111111"/>
              </w:rPr>
              <w:t>3. Критерии оценки проектных работ.</w:t>
            </w:r>
          </w:p>
          <w:p w:rsidR="00634719" w:rsidRPr="00634719" w:rsidRDefault="00634719" w:rsidP="00634719">
            <w:pPr>
              <w:ind w:firstLine="284"/>
            </w:pPr>
          </w:p>
        </w:tc>
        <w:tc>
          <w:tcPr>
            <w:tcW w:w="1441" w:type="dxa"/>
          </w:tcPr>
          <w:p w:rsidR="00634719" w:rsidRPr="00634719" w:rsidRDefault="00634719" w:rsidP="00634719">
            <w:pPr>
              <w:ind w:firstLine="284"/>
            </w:pPr>
            <w:r w:rsidRPr="00634719">
              <w:t>март</w:t>
            </w:r>
          </w:p>
        </w:tc>
        <w:tc>
          <w:tcPr>
            <w:tcW w:w="2052" w:type="dxa"/>
          </w:tcPr>
          <w:p w:rsidR="00634719" w:rsidRPr="00634719" w:rsidRDefault="00634719" w:rsidP="00634719">
            <w:pPr>
              <w:tabs>
                <w:tab w:val="left" w:pos="450"/>
              </w:tabs>
              <w:ind w:firstLine="284"/>
            </w:pPr>
            <w:r w:rsidRPr="00634719">
              <w:tab/>
              <w:t>ИМЦ</w:t>
            </w:r>
          </w:p>
        </w:tc>
        <w:tc>
          <w:tcPr>
            <w:tcW w:w="1893" w:type="dxa"/>
          </w:tcPr>
          <w:p w:rsidR="00634719" w:rsidRPr="00634719" w:rsidRDefault="00634719" w:rsidP="008500FE">
            <w:pPr>
              <w:ind w:firstLine="84"/>
            </w:pPr>
            <w:r w:rsidRPr="00634719">
              <w:t>Богатова В. И.</w:t>
            </w:r>
          </w:p>
        </w:tc>
      </w:tr>
      <w:tr w:rsidR="00634719" w:rsidRPr="00634719" w:rsidTr="00634719">
        <w:trPr>
          <w:trHeight w:val="362"/>
        </w:trPr>
        <w:tc>
          <w:tcPr>
            <w:tcW w:w="534" w:type="dxa"/>
          </w:tcPr>
          <w:p w:rsidR="00634719" w:rsidRPr="00634719" w:rsidRDefault="00634719" w:rsidP="00634719">
            <w:pPr>
              <w:ind w:firstLine="284"/>
            </w:pPr>
          </w:p>
        </w:tc>
        <w:tc>
          <w:tcPr>
            <w:tcW w:w="1984" w:type="dxa"/>
            <w:vMerge/>
          </w:tcPr>
          <w:p w:rsidR="00634719" w:rsidRPr="00634719" w:rsidRDefault="00634719" w:rsidP="00634719">
            <w:pPr>
              <w:tabs>
                <w:tab w:val="left" w:pos="24"/>
                <w:tab w:val="left" w:pos="1701"/>
              </w:tabs>
              <w:ind w:firstLine="284"/>
            </w:pPr>
          </w:p>
        </w:tc>
        <w:tc>
          <w:tcPr>
            <w:tcW w:w="3226" w:type="dxa"/>
          </w:tcPr>
          <w:p w:rsidR="00634719" w:rsidRPr="00634719" w:rsidRDefault="00634719" w:rsidP="00634719">
            <w:pPr>
              <w:ind w:firstLine="284"/>
            </w:pPr>
            <w:r w:rsidRPr="00634719">
              <w:t>Дистанционные консультации «Реализуем ФГОС ООО»</w:t>
            </w:r>
          </w:p>
          <w:p w:rsidR="00634719" w:rsidRPr="00634719" w:rsidRDefault="00634719" w:rsidP="00634719">
            <w:pPr>
              <w:ind w:firstLine="284"/>
              <w:rPr>
                <w:color w:val="111111"/>
                <w:shd w:val="clear" w:color="auto" w:fill="FFFFFF"/>
              </w:rPr>
            </w:pPr>
          </w:p>
        </w:tc>
        <w:tc>
          <w:tcPr>
            <w:tcW w:w="3720" w:type="dxa"/>
          </w:tcPr>
          <w:p w:rsidR="00634719" w:rsidRPr="00634719" w:rsidRDefault="00634719" w:rsidP="00634719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firstLine="284"/>
              <w:rPr>
                <w:color w:val="111111"/>
              </w:rPr>
            </w:pPr>
            <w:r w:rsidRPr="00634719">
              <w:rPr>
                <w:color w:val="111111"/>
              </w:rPr>
              <w:t>Выявить педагогические и образовательные практики начального и продвинутого уровня.</w:t>
            </w:r>
          </w:p>
          <w:p w:rsidR="00634719" w:rsidRPr="00634719" w:rsidRDefault="00634719" w:rsidP="00634719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firstLine="284"/>
              <w:rPr>
                <w:color w:val="111111"/>
              </w:rPr>
            </w:pPr>
            <w:r w:rsidRPr="00634719">
              <w:rPr>
                <w:color w:val="111111"/>
              </w:rPr>
              <w:t xml:space="preserve">Представление педагогические образовательные практики в РАОП» </w:t>
            </w:r>
          </w:p>
        </w:tc>
        <w:tc>
          <w:tcPr>
            <w:tcW w:w="1441" w:type="dxa"/>
          </w:tcPr>
          <w:p w:rsidR="00634719" w:rsidRPr="00634719" w:rsidRDefault="008500FE" w:rsidP="00634719">
            <w:pPr>
              <w:ind w:firstLine="284"/>
            </w:pPr>
            <w:r>
              <w:t>февраль</w:t>
            </w:r>
          </w:p>
        </w:tc>
        <w:tc>
          <w:tcPr>
            <w:tcW w:w="2052" w:type="dxa"/>
          </w:tcPr>
          <w:p w:rsidR="00634719" w:rsidRPr="00634719" w:rsidRDefault="008500FE" w:rsidP="00634719">
            <w:pPr>
              <w:ind w:firstLine="284"/>
            </w:pPr>
            <w:r>
              <w:t>ИМЦ</w:t>
            </w:r>
          </w:p>
        </w:tc>
        <w:tc>
          <w:tcPr>
            <w:tcW w:w="1893" w:type="dxa"/>
          </w:tcPr>
          <w:p w:rsidR="00634719" w:rsidRPr="00634719" w:rsidRDefault="008500FE" w:rsidP="00634719">
            <w:pPr>
              <w:ind w:firstLine="284"/>
            </w:pPr>
            <w:r>
              <w:t>Учителя химии</w:t>
            </w:r>
            <w:bookmarkStart w:id="0" w:name="_GoBack"/>
            <w:bookmarkEnd w:id="0"/>
          </w:p>
        </w:tc>
      </w:tr>
      <w:tr w:rsidR="00634719" w:rsidRPr="00634719" w:rsidTr="00634719">
        <w:trPr>
          <w:trHeight w:val="347"/>
        </w:trPr>
        <w:tc>
          <w:tcPr>
            <w:tcW w:w="534" w:type="dxa"/>
          </w:tcPr>
          <w:p w:rsidR="00634719" w:rsidRPr="00634719" w:rsidRDefault="00634719" w:rsidP="00634719">
            <w:pPr>
              <w:ind w:firstLine="284"/>
            </w:pPr>
            <w:r w:rsidRPr="00634719">
              <w:t>3</w:t>
            </w:r>
          </w:p>
        </w:tc>
        <w:tc>
          <w:tcPr>
            <w:tcW w:w="1984" w:type="dxa"/>
            <w:vMerge w:val="restart"/>
          </w:tcPr>
          <w:p w:rsidR="00634719" w:rsidRPr="00634719" w:rsidRDefault="00634719" w:rsidP="00634719">
            <w:pPr>
              <w:ind w:firstLine="284"/>
            </w:pPr>
            <w:r w:rsidRPr="00634719">
              <w:t>Экспертная и аналитическая деятельность</w:t>
            </w: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  <w:p w:rsidR="00634719" w:rsidRPr="00634719" w:rsidRDefault="00634719" w:rsidP="00634719">
            <w:pPr>
              <w:ind w:firstLine="284"/>
            </w:pPr>
          </w:p>
        </w:tc>
        <w:tc>
          <w:tcPr>
            <w:tcW w:w="3226" w:type="dxa"/>
          </w:tcPr>
          <w:p w:rsidR="00634719" w:rsidRPr="00634719" w:rsidRDefault="00634719" w:rsidP="00634719">
            <w:pPr>
              <w:ind w:firstLine="284"/>
            </w:pPr>
            <w:r w:rsidRPr="00634719">
              <w:rPr>
                <w:rFonts w:eastAsia="Calibri"/>
              </w:rPr>
              <w:t>Анализ работы РМО учителей химии за 2019/20 учебный год. Анализ результатов ЕГЭ.</w:t>
            </w:r>
          </w:p>
          <w:p w:rsidR="00634719" w:rsidRPr="00634719" w:rsidRDefault="00634719" w:rsidP="00634719">
            <w:pPr>
              <w:ind w:firstLine="284"/>
            </w:pPr>
            <w:r w:rsidRPr="00634719">
              <w:t>2.Обсуждение и утверждение плана работы на 2020-2021 уч. год.</w:t>
            </w:r>
          </w:p>
          <w:p w:rsidR="00634719" w:rsidRPr="00634719" w:rsidRDefault="00634719" w:rsidP="00634719">
            <w:pPr>
              <w:ind w:firstLine="284"/>
            </w:pPr>
          </w:p>
        </w:tc>
        <w:tc>
          <w:tcPr>
            <w:tcW w:w="3720" w:type="dxa"/>
          </w:tcPr>
          <w:p w:rsidR="00634719" w:rsidRPr="00634719" w:rsidRDefault="00634719" w:rsidP="00634719">
            <w:pPr>
              <w:pStyle w:val="a5"/>
              <w:numPr>
                <w:ilvl w:val="0"/>
                <w:numId w:val="10"/>
              </w:numPr>
              <w:ind w:left="0" w:firstLine="284"/>
            </w:pPr>
            <w:r w:rsidRPr="00634719">
              <w:t>Проанализировать работу РМО учителей химии за 2020/21 учебный год.</w:t>
            </w:r>
          </w:p>
          <w:p w:rsidR="00634719" w:rsidRPr="00634719" w:rsidRDefault="00634719" w:rsidP="00634719">
            <w:pPr>
              <w:pStyle w:val="a5"/>
              <w:numPr>
                <w:ilvl w:val="0"/>
                <w:numId w:val="10"/>
              </w:numPr>
              <w:ind w:left="0" w:firstLine="284"/>
            </w:pPr>
            <w:r w:rsidRPr="00634719">
              <w:t>Представить результаты ГИА выпускников 11 класса.</w:t>
            </w:r>
          </w:p>
          <w:p w:rsidR="00634719" w:rsidRPr="00634719" w:rsidRDefault="00634719" w:rsidP="00634719">
            <w:pPr>
              <w:pStyle w:val="a5"/>
              <w:numPr>
                <w:ilvl w:val="0"/>
                <w:numId w:val="10"/>
              </w:numPr>
              <w:ind w:left="0" w:firstLine="284"/>
            </w:pPr>
            <w:r w:rsidRPr="00634719">
              <w:t>Утвердить план работы РМО учителей химии на следующий учебный год.</w:t>
            </w:r>
          </w:p>
        </w:tc>
        <w:tc>
          <w:tcPr>
            <w:tcW w:w="1441" w:type="dxa"/>
          </w:tcPr>
          <w:p w:rsidR="00634719" w:rsidRPr="00634719" w:rsidRDefault="00634719" w:rsidP="00634719">
            <w:pPr>
              <w:ind w:firstLine="284"/>
            </w:pPr>
            <w:r w:rsidRPr="00634719">
              <w:t>октябрь</w:t>
            </w:r>
          </w:p>
        </w:tc>
        <w:tc>
          <w:tcPr>
            <w:tcW w:w="2052" w:type="dxa"/>
          </w:tcPr>
          <w:p w:rsidR="00634719" w:rsidRPr="00634719" w:rsidRDefault="00634719" w:rsidP="00634719">
            <w:pPr>
              <w:ind w:firstLine="284"/>
            </w:pPr>
            <w:r w:rsidRPr="00634719">
              <w:t>Дистанционно</w:t>
            </w:r>
          </w:p>
        </w:tc>
        <w:tc>
          <w:tcPr>
            <w:tcW w:w="1893" w:type="dxa"/>
          </w:tcPr>
          <w:p w:rsidR="00634719" w:rsidRPr="00634719" w:rsidRDefault="00634719" w:rsidP="00634719">
            <w:pPr>
              <w:ind w:firstLine="284"/>
            </w:pPr>
          </w:p>
        </w:tc>
      </w:tr>
      <w:tr w:rsidR="00634719" w:rsidRPr="00634719" w:rsidTr="00634719">
        <w:trPr>
          <w:trHeight w:val="347"/>
        </w:trPr>
        <w:tc>
          <w:tcPr>
            <w:tcW w:w="534" w:type="dxa"/>
          </w:tcPr>
          <w:p w:rsidR="00634719" w:rsidRPr="00634719" w:rsidRDefault="00634719" w:rsidP="00634719">
            <w:pPr>
              <w:ind w:firstLine="284"/>
            </w:pPr>
          </w:p>
        </w:tc>
        <w:tc>
          <w:tcPr>
            <w:tcW w:w="1984" w:type="dxa"/>
            <w:vMerge/>
          </w:tcPr>
          <w:p w:rsidR="00634719" w:rsidRPr="00634719" w:rsidRDefault="00634719" w:rsidP="00634719">
            <w:pPr>
              <w:ind w:firstLine="284"/>
            </w:pPr>
          </w:p>
        </w:tc>
        <w:tc>
          <w:tcPr>
            <w:tcW w:w="3226" w:type="dxa"/>
          </w:tcPr>
          <w:p w:rsidR="00634719" w:rsidRPr="00634719" w:rsidRDefault="00634719" w:rsidP="00634719">
            <w:pPr>
              <w:ind w:firstLine="284"/>
            </w:pPr>
            <w:r w:rsidRPr="00634719">
              <w:t xml:space="preserve">2. Представление аттестационных материалов </w:t>
            </w:r>
            <w:proofErr w:type="spellStart"/>
            <w:r w:rsidRPr="00634719">
              <w:t>аттестующихся</w:t>
            </w:r>
            <w:proofErr w:type="spellEnd"/>
            <w:r w:rsidRPr="00634719">
              <w:t xml:space="preserve"> педагогов в 2021/22 учебном году.</w:t>
            </w:r>
          </w:p>
        </w:tc>
        <w:tc>
          <w:tcPr>
            <w:tcW w:w="3720" w:type="dxa"/>
          </w:tcPr>
          <w:p w:rsidR="00634719" w:rsidRPr="00634719" w:rsidRDefault="00634719" w:rsidP="00634719">
            <w:pPr>
              <w:ind w:firstLine="284"/>
            </w:pPr>
            <w:r w:rsidRPr="00634719">
              <w:t xml:space="preserve">1. Проанализировать профессиональную деятельность </w:t>
            </w:r>
            <w:proofErr w:type="spellStart"/>
            <w:r w:rsidRPr="00634719">
              <w:t>аттестующихся</w:t>
            </w:r>
            <w:proofErr w:type="spellEnd"/>
            <w:r w:rsidRPr="00634719">
              <w:t xml:space="preserve"> учителей химии.</w:t>
            </w:r>
          </w:p>
          <w:p w:rsidR="00634719" w:rsidRPr="00634719" w:rsidRDefault="00634719" w:rsidP="00634719">
            <w:pPr>
              <w:ind w:firstLine="284"/>
            </w:pPr>
            <w:r w:rsidRPr="00634719">
              <w:t xml:space="preserve">2. Составить рекомендации по изменению профессиональной деятельности </w:t>
            </w:r>
            <w:proofErr w:type="spellStart"/>
            <w:r w:rsidRPr="00634719">
              <w:t>аттестующихся</w:t>
            </w:r>
            <w:proofErr w:type="spellEnd"/>
            <w:r w:rsidRPr="00634719">
              <w:t xml:space="preserve"> педагогов.</w:t>
            </w:r>
          </w:p>
        </w:tc>
        <w:tc>
          <w:tcPr>
            <w:tcW w:w="1441" w:type="dxa"/>
          </w:tcPr>
          <w:p w:rsidR="00634719" w:rsidRPr="00634719" w:rsidRDefault="00634719" w:rsidP="00634719">
            <w:pPr>
              <w:ind w:firstLine="284"/>
            </w:pPr>
            <w:r w:rsidRPr="00634719">
              <w:t>май</w:t>
            </w:r>
          </w:p>
        </w:tc>
        <w:tc>
          <w:tcPr>
            <w:tcW w:w="2052" w:type="dxa"/>
          </w:tcPr>
          <w:p w:rsidR="00634719" w:rsidRPr="00634719" w:rsidRDefault="00634719" w:rsidP="00634719">
            <w:pPr>
              <w:ind w:firstLine="284"/>
            </w:pPr>
            <w:r w:rsidRPr="00634719">
              <w:t>Заседание РМО</w:t>
            </w:r>
          </w:p>
        </w:tc>
        <w:tc>
          <w:tcPr>
            <w:tcW w:w="1893" w:type="dxa"/>
          </w:tcPr>
          <w:p w:rsidR="00634719" w:rsidRPr="00634719" w:rsidRDefault="00634719" w:rsidP="00634719">
            <w:pPr>
              <w:ind w:firstLine="284"/>
            </w:pPr>
            <w:proofErr w:type="spellStart"/>
            <w:r w:rsidRPr="00634719">
              <w:t>Чулочникова</w:t>
            </w:r>
            <w:proofErr w:type="spellEnd"/>
            <w:r w:rsidRPr="00634719">
              <w:t xml:space="preserve"> О. В., </w:t>
            </w:r>
            <w:proofErr w:type="spellStart"/>
            <w:r w:rsidRPr="00634719">
              <w:t>аттестующиеся</w:t>
            </w:r>
            <w:proofErr w:type="spellEnd"/>
            <w:r w:rsidRPr="00634719">
              <w:t xml:space="preserve"> учителя химии</w:t>
            </w:r>
          </w:p>
        </w:tc>
      </w:tr>
    </w:tbl>
    <w:p w:rsidR="007A1818" w:rsidRPr="00634719" w:rsidRDefault="007A1818" w:rsidP="00634719">
      <w:pPr>
        <w:ind w:right="-284" w:firstLine="284"/>
        <w:rPr>
          <w:b/>
          <w:u w:val="single"/>
        </w:rPr>
      </w:pPr>
    </w:p>
    <w:p w:rsidR="007A1818" w:rsidRPr="00634719" w:rsidRDefault="007A1818" w:rsidP="00634719">
      <w:pPr>
        <w:ind w:right="-284" w:firstLine="284"/>
        <w:rPr>
          <w:b/>
          <w:u w:val="single"/>
        </w:rPr>
      </w:pPr>
    </w:p>
    <w:p w:rsidR="007A1818" w:rsidRPr="00634719" w:rsidRDefault="007A1818" w:rsidP="00634719">
      <w:pPr>
        <w:ind w:right="-284" w:firstLine="284"/>
        <w:rPr>
          <w:b/>
          <w:u w:val="single"/>
        </w:rPr>
      </w:pPr>
    </w:p>
    <w:p w:rsidR="001E788D" w:rsidRPr="00E572DF" w:rsidRDefault="001E788D" w:rsidP="001E788D"/>
    <w:p w:rsidR="001E788D" w:rsidRPr="00E572DF" w:rsidRDefault="001E788D" w:rsidP="001E788D"/>
    <w:p w:rsidR="006A02B2" w:rsidRDefault="006A02B2" w:rsidP="00E07349">
      <w:pPr>
        <w:ind w:left="142"/>
      </w:pPr>
    </w:p>
    <w:sectPr w:rsidR="006A02B2" w:rsidSect="00E6619E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35F"/>
    <w:multiLevelType w:val="hybridMultilevel"/>
    <w:tmpl w:val="91E4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167D"/>
    <w:multiLevelType w:val="hybridMultilevel"/>
    <w:tmpl w:val="F5CC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0DBE"/>
    <w:multiLevelType w:val="hybridMultilevel"/>
    <w:tmpl w:val="D9A6338E"/>
    <w:lvl w:ilvl="0" w:tplc="DE54B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BB144B"/>
    <w:multiLevelType w:val="hybridMultilevel"/>
    <w:tmpl w:val="11F4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5750C"/>
    <w:multiLevelType w:val="hybridMultilevel"/>
    <w:tmpl w:val="19A4F622"/>
    <w:lvl w:ilvl="0" w:tplc="44549A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5BC44A1"/>
    <w:multiLevelType w:val="hybridMultilevel"/>
    <w:tmpl w:val="C1E4F700"/>
    <w:lvl w:ilvl="0" w:tplc="403470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5178D6"/>
    <w:multiLevelType w:val="hybridMultilevel"/>
    <w:tmpl w:val="7A50EAD0"/>
    <w:lvl w:ilvl="0" w:tplc="9572E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B84C98"/>
    <w:multiLevelType w:val="hybridMultilevel"/>
    <w:tmpl w:val="DFEA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7E14FC4"/>
    <w:multiLevelType w:val="hybridMultilevel"/>
    <w:tmpl w:val="CA9E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E6"/>
    <w:rsid w:val="000E72FC"/>
    <w:rsid w:val="001A3EFC"/>
    <w:rsid w:val="001E788D"/>
    <w:rsid w:val="002376C1"/>
    <w:rsid w:val="00251A2F"/>
    <w:rsid w:val="0053244C"/>
    <w:rsid w:val="005579DD"/>
    <w:rsid w:val="00571E42"/>
    <w:rsid w:val="005D01AE"/>
    <w:rsid w:val="00634719"/>
    <w:rsid w:val="00635E10"/>
    <w:rsid w:val="006A02B2"/>
    <w:rsid w:val="00744982"/>
    <w:rsid w:val="007A1818"/>
    <w:rsid w:val="007F2BD1"/>
    <w:rsid w:val="008500FE"/>
    <w:rsid w:val="00881C39"/>
    <w:rsid w:val="008D5C25"/>
    <w:rsid w:val="00936DC6"/>
    <w:rsid w:val="00955461"/>
    <w:rsid w:val="00993A9F"/>
    <w:rsid w:val="00BC69E6"/>
    <w:rsid w:val="00DE0EEE"/>
    <w:rsid w:val="00E07349"/>
    <w:rsid w:val="00E6619E"/>
    <w:rsid w:val="00EC5453"/>
    <w:rsid w:val="00EE2793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E27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1A2F"/>
    <w:pPr>
      <w:ind w:left="720"/>
      <w:contextualSpacing/>
    </w:pPr>
  </w:style>
  <w:style w:type="paragraph" w:styleId="a6">
    <w:name w:val="Normal (Web)"/>
    <w:basedOn w:val="a"/>
    <w:uiPriority w:val="99"/>
    <w:rsid w:val="001E788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7A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E27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1A2F"/>
    <w:pPr>
      <w:ind w:left="720"/>
      <w:contextualSpacing/>
    </w:pPr>
  </w:style>
  <w:style w:type="paragraph" w:styleId="a6">
    <w:name w:val="Normal (Web)"/>
    <w:basedOn w:val="a"/>
    <w:uiPriority w:val="99"/>
    <w:rsid w:val="001E788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7A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8</cp:revision>
  <dcterms:created xsi:type="dcterms:W3CDTF">2020-10-01T16:16:00Z</dcterms:created>
  <dcterms:modified xsi:type="dcterms:W3CDTF">2020-10-12T03:46:00Z</dcterms:modified>
</cp:coreProperties>
</file>