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94" w:rsidRDefault="00947552" w:rsidP="00C4186B">
      <w:pPr>
        <w:pStyle w:val="a3"/>
        <w:tabs>
          <w:tab w:val="left" w:pos="7655"/>
        </w:tabs>
        <w:spacing w:before="6"/>
        <w:ind w:left="0"/>
        <w:jc w:val="center"/>
        <w:rPr>
          <w:b/>
          <w:sz w:val="27"/>
        </w:rPr>
      </w:pPr>
      <w:r w:rsidRPr="00947552">
        <w:rPr>
          <w:b/>
          <w:sz w:val="27"/>
        </w:rPr>
        <w:t>Анализ эффективности принятых мер</w:t>
      </w:r>
      <w:r w:rsidR="00385F48">
        <w:rPr>
          <w:b/>
          <w:sz w:val="27"/>
        </w:rPr>
        <w:t xml:space="preserve"> </w:t>
      </w:r>
      <w:r w:rsidR="00385F48" w:rsidRPr="00385F48">
        <w:rPr>
          <w:b/>
          <w:sz w:val="27"/>
        </w:rPr>
        <w:t>по разработке рабочих программ воспитания</w:t>
      </w:r>
    </w:p>
    <w:p w:rsidR="00947552" w:rsidRDefault="00947552" w:rsidP="00C4186B">
      <w:pPr>
        <w:pStyle w:val="a3"/>
        <w:tabs>
          <w:tab w:val="left" w:pos="7655"/>
        </w:tabs>
        <w:spacing w:before="6"/>
        <w:ind w:left="0"/>
        <w:jc w:val="both"/>
        <w:rPr>
          <w:b/>
          <w:sz w:val="27"/>
        </w:rPr>
      </w:pPr>
    </w:p>
    <w:p w:rsidR="00E130AE" w:rsidRDefault="00E130AE" w:rsidP="00C4186B">
      <w:pPr>
        <w:pStyle w:val="a3"/>
        <w:tabs>
          <w:tab w:val="left" w:pos="1416"/>
          <w:tab w:val="left" w:pos="3136"/>
          <w:tab w:val="left" w:pos="3745"/>
          <w:tab w:val="left" w:pos="6203"/>
          <w:tab w:val="left" w:pos="7655"/>
          <w:tab w:val="left" w:pos="7848"/>
        </w:tabs>
        <w:ind w:right="110" w:firstLine="566"/>
        <w:jc w:val="both"/>
      </w:pPr>
      <w:bookmarkStart w:id="0" w:name="_GoBack"/>
      <w:bookmarkEnd w:id="0"/>
    </w:p>
    <w:p w:rsidR="00E130AE" w:rsidRDefault="00E130AE" w:rsidP="00C4186B">
      <w:pPr>
        <w:pStyle w:val="a3"/>
        <w:tabs>
          <w:tab w:val="left" w:pos="1416"/>
          <w:tab w:val="left" w:pos="3136"/>
          <w:tab w:val="left" w:pos="3745"/>
          <w:tab w:val="left" w:pos="6203"/>
          <w:tab w:val="left" w:pos="7655"/>
          <w:tab w:val="left" w:pos="7848"/>
        </w:tabs>
        <w:ind w:right="110" w:firstLine="566"/>
        <w:jc w:val="both"/>
      </w:pPr>
      <w:proofErr w:type="gramStart"/>
      <w:r>
        <w:t>С февраля по май  2021 года был  проведен цикл муниципальных сессий с раб</w:t>
      </w:r>
      <w:r w:rsidR="00DC0B50">
        <w:t>очими группами по разработке рабочих программ воспитания</w:t>
      </w:r>
      <w:r>
        <w:t xml:space="preserve">, включающую в себя:  </w:t>
      </w:r>
      <w:proofErr w:type="gramEnd"/>
    </w:p>
    <w:p w:rsidR="00E130AE" w:rsidRDefault="00E130AE" w:rsidP="00C4186B">
      <w:pPr>
        <w:pStyle w:val="a3"/>
        <w:tabs>
          <w:tab w:val="left" w:pos="1416"/>
          <w:tab w:val="left" w:pos="3136"/>
          <w:tab w:val="left" w:pos="3745"/>
          <w:tab w:val="left" w:pos="6203"/>
          <w:tab w:val="left" w:pos="7655"/>
          <w:tab w:val="left" w:pos="7848"/>
        </w:tabs>
        <w:ind w:right="110" w:firstLine="566"/>
        <w:jc w:val="both"/>
      </w:pPr>
      <w:r>
        <w:t>- «Особенности организуемого в школе воспитательного процесса»</w:t>
      </w:r>
    </w:p>
    <w:p w:rsidR="00E130AE" w:rsidRDefault="00E130AE" w:rsidP="00C4186B">
      <w:pPr>
        <w:pStyle w:val="a3"/>
        <w:tabs>
          <w:tab w:val="left" w:pos="1416"/>
          <w:tab w:val="left" w:pos="3136"/>
          <w:tab w:val="left" w:pos="3745"/>
          <w:tab w:val="left" w:pos="6203"/>
          <w:tab w:val="left" w:pos="7655"/>
          <w:tab w:val="left" w:pos="8931"/>
        </w:tabs>
        <w:ind w:right="110" w:firstLine="566"/>
        <w:jc w:val="both"/>
      </w:pPr>
      <w:r>
        <w:t>- «Цель и задачи воспитания»</w:t>
      </w:r>
    </w:p>
    <w:p w:rsidR="00E130AE" w:rsidRDefault="00E130AE" w:rsidP="00C4186B">
      <w:pPr>
        <w:pStyle w:val="a3"/>
        <w:tabs>
          <w:tab w:val="left" w:pos="1416"/>
          <w:tab w:val="left" w:pos="3136"/>
          <w:tab w:val="left" w:pos="3745"/>
          <w:tab w:val="left" w:pos="6203"/>
          <w:tab w:val="left" w:pos="7655"/>
          <w:tab w:val="left" w:pos="7848"/>
        </w:tabs>
        <w:ind w:right="110" w:firstLine="566"/>
        <w:jc w:val="both"/>
      </w:pPr>
      <w:r>
        <w:t>- «Виды, формы и содержание деятельности»</w:t>
      </w:r>
    </w:p>
    <w:p w:rsidR="00E130AE" w:rsidRDefault="0056015E" w:rsidP="00C4186B">
      <w:pPr>
        <w:pStyle w:val="a3"/>
        <w:tabs>
          <w:tab w:val="left" w:pos="1416"/>
          <w:tab w:val="left" w:pos="3136"/>
          <w:tab w:val="left" w:pos="3745"/>
          <w:tab w:val="left" w:pos="6203"/>
          <w:tab w:val="left" w:pos="7655"/>
          <w:tab w:val="left" w:pos="7848"/>
        </w:tabs>
        <w:ind w:right="110" w:firstLine="566"/>
        <w:jc w:val="both"/>
      </w:pPr>
      <w:r>
        <w:t>- «</w:t>
      </w:r>
      <w:r w:rsidR="00E130AE">
        <w:t xml:space="preserve">Основные направления самоанализа воспитательной работы» </w:t>
      </w:r>
    </w:p>
    <w:p w:rsidR="00BC1FDD" w:rsidRDefault="00BC1FDD" w:rsidP="00C4186B">
      <w:pPr>
        <w:pStyle w:val="a4"/>
        <w:tabs>
          <w:tab w:val="left" w:pos="832"/>
          <w:tab w:val="left" w:pos="7655"/>
        </w:tabs>
        <w:spacing w:line="242" w:lineRule="auto"/>
        <w:ind w:left="668" w:right="2168" w:firstLine="0"/>
        <w:jc w:val="both"/>
        <w:rPr>
          <w:sz w:val="28"/>
        </w:rPr>
      </w:pPr>
    </w:p>
    <w:p w:rsidR="000B2B94" w:rsidRDefault="00524BED" w:rsidP="00C4186B">
      <w:pPr>
        <w:pStyle w:val="a4"/>
        <w:tabs>
          <w:tab w:val="left" w:pos="832"/>
        </w:tabs>
        <w:spacing w:line="242" w:lineRule="auto"/>
        <w:ind w:left="668" w:right="384" w:firstLine="0"/>
        <w:jc w:val="both"/>
        <w:rPr>
          <w:sz w:val="28"/>
        </w:rPr>
      </w:pPr>
      <w:r>
        <w:rPr>
          <w:sz w:val="28"/>
        </w:rPr>
        <w:t xml:space="preserve">По итогам </w:t>
      </w:r>
      <w:r w:rsidRPr="00524BED">
        <w:rPr>
          <w:sz w:val="28"/>
        </w:rPr>
        <w:t>муниципальных сессий</w:t>
      </w:r>
      <w:r w:rsidR="00DC0B50">
        <w:rPr>
          <w:sz w:val="28"/>
        </w:rPr>
        <w:t xml:space="preserve"> разработаны рабочие программы воспитания </w:t>
      </w:r>
      <w:r w:rsidR="00C4186B">
        <w:rPr>
          <w:sz w:val="28"/>
        </w:rPr>
        <w:t xml:space="preserve"> </w:t>
      </w:r>
      <w:r w:rsidR="001639B5">
        <w:rPr>
          <w:sz w:val="28"/>
        </w:rPr>
        <w:t>в 15 образовательных учреждениях</w:t>
      </w:r>
      <w:r w:rsidR="00991ECE">
        <w:rPr>
          <w:sz w:val="28"/>
        </w:rPr>
        <w:t>:</w:t>
      </w:r>
    </w:p>
    <w:p w:rsidR="00524BED" w:rsidRPr="00524BED" w:rsidRDefault="00DC0B50" w:rsidP="00DC0B50">
      <w:pPr>
        <w:pStyle w:val="a4"/>
        <w:tabs>
          <w:tab w:val="left" w:pos="709"/>
          <w:tab w:val="left" w:pos="9498"/>
        </w:tabs>
        <w:spacing w:line="242" w:lineRule="auto"/>
        <w:ind w:left="668" w:right="384"/>
        <w:jc w:val="both"/>
        <w:rPr>
          <w:sz w:val="28"/>
        </w:rPr>
      </w:pPr>
      <w:r>
        <w:rPr>
          <w:sz w:val="28"/>
        </w:rPr>
        <w:t>1. Рабочие программы воспитания образовательных учреждений</w:t>
      </w:r>
      <w:r w:rsidR="00C4186B">
        <w:rPr>
          <w:sz w:val="28"/>
        </w:rPr>
        <w:t xml:space="preserve"> соответствую</w:t>
      </w:r>
      <w:r w:rsidR="00524BED" w:rsidRPr="00524BED">
        <w:rPr>
          <w:sz w:val="28"/>
        </w:rPr>
        <w:t>т нормативным требованиям</w:t>
      </w:r>
      <w:r w:rsidR="00C4186B">
        <w:rPr>
          <w:sz w:val="28"/>
        </w:rPr>
        <w:t>.</w:t>
      </w:r>
    </w:p>
    <w:p w:rsidR="00524BED" w:rsidRPr="00524BED" w:rsidRDefault="00DC0B50" w:rsidP="00DC0B50">
      <w:pPr>
        <w:pStyle w:val="a4"/>
        <w:tabs>
          <w:tab w:val="left" w:pos="709"/>
          <w:tab w:val="left" w:pos="9498"/>
        </w:tabs>
        <w:spacing w:line="242" w:lineRule="auto"/>
        <w:ind w:left="668" w:right="384"/>
        <w:jc w:val="both"/>
        <w:rPr>
          <w:sz w:val="28"/>
        </w:rPr>
      </w:pPr>
      <w:r>
        <w:rPr>
          <w:sz w:val="28"/>
        </w:rPr>
        <w:t>2. Структура рабочих программ воспитания</w:t>
      </w:r>
      <w:r w:rsidR="00524BED" w:rsidRPr="00524BED">
        <w:rPr>
          <w:sz w:val="28"/>
        </w:rPr>
        <w:t xml:space="preserve"> соответствует требованиям Примерной программы воспитания</w:t>
      </w:r>
      <w:r w:rsidR="00C4186B">
        <w:rPr>
          <w:sz w:val="28"/>
        </w:rPr>
        <w:t>.</w:t>
      </w:r>
    </w:p>
    <w:p w:rsidR="00524BED" w:rsidRPr="00524BED" w:rsidRDefault="00DC0B50" w:rsidP="00DC0B50">
      <w:pPr>
        <w:pStyle w:val="a4"/>
        <w:tabs>
          <w:tab w:val="left" w:pos="709"/>
          <w:tab w:val="left" w:pos="9498"/>
        </w:tabs>
        <w:spacing w:line="242" w:lineRule="auto"/>
        <w:ind w:left="668" w:right="384"/>
        <w:jc w:val="both"/>
        <w:rPr>
          <w:sz w:val="28"/>
        </w:rPr>
      </w:pPr>
      <w:r>
        <w:rPr>
          <w:sz w:val="28"/>
        </w:rPr>
        <w:t>3. Содержание рабочей программы воспитания</w:t>
      </w:r>
      <w:r w:rsidR="00524BED" w:rsidRPr="00524BED">
        <w:rPr>
          <w:sz w:val="28"/>
        </w:rPr>
        <w:t xml:space="preserve"> соответствует заявленным целям и задачам</w:t>
      </w:r>
      <w:r w:rsidR="00C4186B">
        <w:rPr>
          <w:sz w:val="28"/>
        </w:rPr>
        <w:t>.</w:t>
      </w:r>
    </w:p>
    <w:p w:rsidR="00524BED" w:rsidRPr="00524BED" w:rsidRDefault="001639B5" w:rsidP="00DC0B50">
      <w:pPr>
        <w:pStyle w:val="a4"/>
        <w:tabs>
          <w:tab w:val="left" w:pos="709"/>
          <w:tab w:val="left" w:pos="9498"/>
        </w:tabs>
        <w:spacing w:line="242" w:lineRule="auto"/>
        <w:ind w:left="668" w:right="384"/>
        <w:jc w:val="both"/>
        <w:rPr>
          <w:sz w:val="28"/>
        </w:rPr>
      </w:pPr>
      <w:r>
        <w:rPr>
          <w:sz w:val="28"/>
        </w:rPr>
        <w:t xml:space="preserve">4. </w:t>
      </w:r>
      <w:r w:rsidR="00524BED" w:rsidRPr="00524BED">
        <w:rPr>
          <w:sz w:val="28"/>
        </w:rPr>
        <w:t>Направления и виды деятельности (модули) соответствуют поставленным задачам</w:t>
      </w:r>
      <w:r w:rsidR="00C4186B">
        <w:rPr>
          <w:sz w:val="28"/>
        </w:rPr>
        <w:t>.</w:t>
      </w:r>
    </w:p>
    <w:p w:rsidR="00524BED" w:rsidRPr="00C4186B" w:rsidRDefault="001639B5" w:rsidP="00DC0B50">
      <w:pPr>
        <w:pStyle w:val="a4"/>
        <w:tabs>
          <w:tab w:val="left" w:pos="709"/>
          <w:tab w:val="left" w:pos="9498"/>
        </w:tabs>
        <w:spacing w:line="242" w:lineRule="auto"/>
        <w:ind w:left="668" w:right="384"/>
        <w:jc w:val="both"/>
        <w:rPr>
          <w:sz w:val="28"/>
        </w:rPr>
      </w:pPr>
      <w:r>
        <w:rPr>
          <w:sz w:val="28"/>
        </w:rPr>
        <w:t xml:space="preserve">5. </w:t>
      </w:r>
      <w:r w:rsidR="00DC0B50">
        <w:rPr>
          <w:sz w:val="28"/>
        </w:rPr>
        <w:t>Представленное содержание рабочих программ воспитания</w:t>
      </w:r>
      <w:r w:rsidR="00524BED" w:rsidRPr="00524BED">
        <w:rPr>
          <w:sz w:val="28"/>
        </w:rPr>
        <w:t xml:space="preserve"> отражает возможность вариативного выбора форм и</w:t>
      </w:r>
      <w:r w:rsidR="00C4186B">
        <w:rPr>
          <w:sz w:val="28"/>
        </w:rPr>
        <w:t xml:space="preserve"> </w:t>
      </w:r>
      <w:r w:rsidR="00524BED" w:rsidRPr="00C4186B">
        <w:rPr>
          <w:sz w:val="28"/>
        </w:rPr>
        <w:t>видов воспитательной деятельности с учетом интересов и потребностей и возможностей</w:t>
      </w:r>
      <w:r w:rsidR="00C4186B">
        <w:rPr>
          <w:sz w:val="28"/>
        </w:rPr>
        <w:t xml:space="preserve"> </w:t>
      </w:r>
      <w:r w:rsidR="00524BED" w:rsidRPr="00C4186B">
        <w:rPr>
          <w:sz w:val="28"/>
        </w:rPr>
        <w:t>детей и родителей</w:t>
      </w:r>
      <w:r w:rsidR="00C4186B">
        <w:rPr>
          <w:sz w:val="28"/>
        </w:rPr>
        <w:t>.</w:t>
      </w:r>
    </w:p>
    <w:p w:rsidR="00524BED" w:rsidRPr="00C4186B" w:rsidRDefault="00DC0B50" w:rsidP="00DC0B50">
      <w:pPr>
        <w:pStyle w:val="a4"/>
        <w:tabs>
          <w:tab w:val="left" w:pos="709"/>
          <w:tab w:val="left" w:pos="9498"/>
        </w:tabs>
        <w:spacing w:line="242" w:lineRule="auto"/>
        <w:ind w:left="668" w:right="384"/>
        <w:jc w:val="both"/>
        <w:rPr>
          <w:sz w:val="28"/>
        </w:rPr>
      </w:pPr>
      <w:r>
        <w:rPr>
          <w:sz w:val="28"/>
        </w:rPr>
        <w:t>6. Предлагаемое содержание рабочих программ воспитания</w:t>
      </w:r>
      <w:r w:rsidR="00524BED" w:rsidRPr="00524BED">
        <w:rPr>
          <w:sz w:val="28"/>
        </w:rPr>
        <w:t xml:space="preserve"> ориентированы на реализацию</w:t>
      </w:r>
      <w:r w:rsidR="00C4186B">
        <w:rPr>
          <w:sz w:val="28"/>
        </w:rPr>
        <w:t xml:space="preserve"> </w:t>
      </w:r>
      <w:proofErr w:type="spellStart"/>
      <w:r w:rsidR="00524BED" w:rsidRPr="00C4186B">
        <w:rPr>
          <w:sz w:val="28"/>
        </w:rPr>
        <w:t>деятельностного</w:t>
      </w:r>
      <w:proofErr w:type="spellEnd"/>
      <w:r w:rsidR="00524BED" w:rsidRPr="00C4186B">
        <w:rPr>
          <w:sz w:val="28"/>
        </w:rPr>
        <w:t xml:space="preserve"> подхода в воспитании</w:t>
      </w:r>
      <w:r w:rsidR="00C4186B">
        <w:rPr>
          <w:sz w:val="28"/>
        </w:rPr>
        <w:t>.</w:t>
      </w:r>
    </w:p>
    <w:p w:rsidR="00524BED" w:rsidRPr="00C4186B" w:rsidRDefault="00C4186B" w:rsidP="00DC0B50">
      <w:pPr>
        <w:pStyle w:val="a4"/>
        <w:tabs>
          <w:tab w:val="left" w:pos="709"/>
          <w:tab w:val="left" w:pos="9498"/>
        </w:tabs>
        <w:spacing w:line="242" w:lineRule="auto"/>
        <w:ind w:left="668" w:right="384"/>
        <w:jc w:val="both"/>
        <w:rPr>
          <w:sz w:val="28"/>
        </w:rPr>
      </w:pPr>
      <w:r>
        <w:rPr>
          <w:sz w:val="28"/>
        </w:rPr>
        <w:t>7</w:t>
      </w:r>
      <w:r w:rsidR="00DC0B50">
        <w:rPr>
          <w:sz w:val="28"/>
        </w:rPr>
        <w:t>. В содержании модулей рабочих программ воспитания</w:t>
      </w:r>
      <w:r w:rsidR="00524BED" w:rsidRPr="00524BED">
        <w:rPr>
          <w:sz w:val="28"/>
        </w:rPr>
        <w:t xml:space="preserve"> отражен их воспитательный потенциал (указывается на</w:t>
      </w:r>
      <w:r>
        <w:rPr>
          <w:sz w:val="28"/>
        </w:rPr>
        <w:t xml:space="preserve"> </w:t>
      </w:r>
      <w:r w:rsidR="00524BED" w:rsidRPr="00C4186B">
        <w:rPr>
          <w:sz w:val="28"/>
        </w:rPr>
        <w:t>предполагаемые результаты)</w:t>
      </w:r>
    </w:p>
    <w:p w:rsidR="00524BED" w:rsidRPr="00C4186B" w:rsidRDefault="00524BED" w:rsidP="00C4186B">
      <w:pPr>
        <w:pStyle w:val="a4"/>
        <w:tabs>
          <w:tab w:val="left" w:pos="832"/>
          <w:tab w:val="left" w:pos="9072"/>
        </w:tabs>
        <w:spacing w:line="242" w:lineRule="auto"/>
        <w:ind w:left="668" w:right="810"/>
        <w:jc w:val="both"/>
        <w:rPr>
          <w:sz w:val="28"/>
        </w:rPr>
      </w:pPr>
    </w:p>
    <w:p w:rsidR="000B2B94" w:rsidRDefault="000B2B94" w:rsidP="00C4186B">
      <w:pPr>
        <w:pStyle w:val="a3"/>
        <w:tabs>
          <w:tab w:val="left" w:pos="7087"/>
          <w:tab w:val="left" w:pos="7655"/>
        </w:tabs>
        <w:jc w:val="both"/>
      </w:pPr>
    </w:p>
    <w:sectPr w:rsidR="000B2B94" w:rsidSect="00C4186B">
      <w:footerReference w:type="default" r:id="rId8"/>
      <w:pgSz w:w="11910" w:h="16840"/>
      <w:pgMar w:top="1040" w:right="428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36" w:rsidRDefault="004B2236">
      <w:r>
        <w:separator/>
      </w:r>
    </w:p>
  </w:endnote>
  <w:endnote w:type="continuationSeparator" w:id="0">
    <w:p w:rsidR="004B2236" w:rsidRDefault="004B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94" w:rsidRDefault="001639B5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B94" w:rsidRDefault="00991EC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5F4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25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pzsWfeEAAAANAQAADwAA&#10;AAAAAAAAAAAAAAAEBQAAZHJzL2Rvd25yZXYueG1sUEsFBgAAAAAEAAQA8wAAABIGAAAAAA==&#10;" filled="f" stroked="f">
              <v:textbox inset="0,0,0,0">
                <w:txbxContent>
                  <w:p w:rsidR="000B2B94" w:rsidRDefault="00991EC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5F4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36" w:rsidRDefault="004B2236">
      <w:r>
        <w:separator/>
      </w:r>
    </w:p>
  </w:footnote>
  <w:footnote w:type="continuationSeparator" w:id="0">
    <w:p w:rsidR="004B2236" w:rsidRDefault="004B2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B120B"/>
    <w:multiLevelType w:val="hybridMultilevel"/>
    <w:tmpl w:val="D44E713E"/>
    <w:lvl w:ilvl="0" w:tplc="CF2EC7B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42E6146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BFE42DE">
      <w:numFmt w:val="bullet"/>
      <w:lvlText w:val="•"/>
      <w:lvlJc w:val="left"/>
      <w:pPr>
        <w:ind w:left="1791" w:hanging="168"/>
      </w:pPr>
      <w:rPr>
        <w:rFonts w:hint="default"/>
        <w:lang w:val="ru-RU" w:eastAsia="ru-RU" w:bidi="ru-RU"/>
      </w:rPr>
    </w:lvl>
    <w:lvl w:ilvl="3" w:tplc="9B4C3756">
      <w:numFmt w:val="bullet"/>
      <w:lvlText w:val="•"/>
      <w:lvlJc w:val="left"/>
      <w:pPr>
        <w:ind w:left="2763" w:hanging="168"/>
      </w:pPr>
      <w:rPr>
        <w:rFonts w:hint="default"/>
        <w:lang w:val="ru-RU" w:eastAsia="ru-RU" w:bidi="ru-RU"/>
      </w:rPr>
    </w:lvl>
    <w:lvl w:ilvl="4" w:tplc="6D3282C0">
      <w:numFmt w:val="bullet"/>
      <w:lvlText w:val="•"/>
      <w:lvlJc w:val="left"/>
      <w:pPr>
        <w:ind w:left="3735" w:hanging="168"/>
      </w:pPr>
      <w:rPr>
        <w:rFonts w:hint="default"/>
        <w:lang w:val="ru-RU" w:eastAsia="ru-RU" w:bidi="ru-RU"/>
      </w:rPr>
    </w:lvl>
    <w:lvl w:ilvl="5" w:tplc="72721BFE">
      <w:numFmt w:val="bullet"/>
      <w:lvlText w:val="•"/>
      <w:lvlJc w:val="left"/>
      <w:pPr>
        <w:ind w:left="4707" w:hanging="168"/>
      </w:pPr>
      <w:rPr>
        <w:rFonts w:hint="default"/>
        <w:lang w:val="ru-RU" w:eastAsia="ru-RU" w:bidi="ru-RU"/>
      </w:rPr>
    </w:lvl>
    <w:lvl w:ilvl="6" w:tplc="31366F92">
      <w:numFmt w:val="bullet"/>
      <w:lvlText w:val="•"/>
      <w:lvlJc w:val="left"/>
      <w:pPr>
        <w:ind w:left="5679" w:hanging="168"/>
      </w:pPr>
      <w:rPr>
        <w:rFonts w:hint="default"/>
        <w:lang w:val="ru-RU" w:eastAsia="ru-RU" w:bidi="ru-RU"/>
      </w:rPr>
    </w:lvl>
    <w:lvl w:ilvl="7" w:tplc="98C2E2B0">
      <w:numFmt w:val="bullet"/>
      <w:lvlText w:val="•"/>
      <w:lvlJc w:val="left"/>
      <w:pPr>
        <w:ind w:left="6650" w:hanging="168"/>
      </w:pPr>
      <w:rPr>
        <w:rFonts w:hint="default"/>
        <w:lang w:val="ru-RU" w:eastAsia="ru-RU" w:bidi="ru-RU"/>
      </w:rPr>
    </w:lvl>
    <w:lvl w:ilvl="8" w:tplc="37925FFE">
      <w:numFmt w:val="bullet"/>
      <w:lvlText w:val="•"/>
      <w:lvlJc w:val="left"/>
      <w:pPr>
        <w:ind w:left="7622" w:hanging="168"/>
      </w:pPr>
      <w:rPr>
        <w:rFonts w:hint="default"/>
        <w:lang w:val="ru-RU" w:eastAsia="ru-RU" w:bidi="ru-RU"/>
      </w:rPr>
    </w:lvl>
  </w:abstractNum>
  <w:abstractNum w:abstractNumId="1">
    <w:nsid w:val="74CF77CE"/>
    <w:multiLevelType w:val="hybridMultilevel"/>
    <w:tmpl w:val="EEEA3E22"/>
    <w:lvl w:ilvl="0" w:tplc="FE860BD6">
      <w:numFmt w:val="bullet"/>
      <w:lvlText w:val="-"/>
      <w:lvlJc w:val="left"/>
      <w:pPr>
        <w:ind w:left="6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5A013AC">
      <w:numFmt w:val="bullet"/>
      <w:lvlText w:val="•"/>
      <w:lvlJc w:val="left"/>
      <w:pPr>
        <w:ind w:left="1550" w:hanging="164"/>
      </w:pPr>
      <w:rPr>
        <w:rFonts w:hint="default"/>
        <w:lang w:val="ru-RU" w:eastAsia="ru-RU" w:bidi="ru-RU"/>
      </w:rPr>
    </w:lvl>
    <w:lvl w:ilvl="2" w:tplc="EE30626E">
      <w:numFmt w:val="bullet"/>
      <w:lvlText w:val="•"/>
      <w:lvlJc w:val="left"/>
      <w:pPr>
        <w:ind w:left="2441" w:hanging="164"/>
      </w:pPr>
      <w:rPr>
        <w:rFonts w:hint="default"/>
        <w:lang w:val="ru-RU" w:eastAsia="ru-RU" w:bidi="ru-RU"/>
      </w:rPr>
    </w:lvl>
    <w:lvl w:ilvl="3" w:tplc="A7F25DD4">
      <w:numFmt w:val="bullet"/>
      <w:lvlText w:val="•"/>
      <w:lvlJc w:val="left"/>
      <w:pPr>
        <w:ind w:left="3331" w:hanging="164"/>
      </w:pPr>
      <w:rPr>
        <w:rFonts w:hint="default"/>
        <w:lang w:val="ru-RU" w:eastAsia="ru-RU" w:bidi="ru-RU"/>
      </w:rPr>
    </w:lvl>
    <w:lvl w:ilvl="4" w:tplc="E318C0CA">
      <w:numFmt w:val="bullet"/>
      <w:lvlText w:val="•"/>
      <w:lvlJc w:val="left"/>
      <w:pPr>
        <w:ind w:left="4222" w:hanging="164"/>
      </w:pPr>
      <w:rPr>
        <w:rFonts w:hint="default"/>
        <w:lang w:val="ru-RU" w:eastAsia="ru-RU" w:bidi="ru-RU"/>
      </w:rPr>
    </w:lvl>
    <w:lvl w:ilvl="5" w:tplc="B07CF00A">
      <w:numFmt w:val="bullet"/>
      <w:lvlText w:val="•"/>
      <w:lvlJc w:val="left"/>
      <w:pPr>
        <w:ind w:left="5113" w:hanging="164"/>
      </w:pPr>
      <w:rPr>
        <w:rFonts w:hint="default"/>
        <w:lang w:val="ru-RU" w:eastAsia="ru-RU" w:bidi="ru-RU"/>
      </w:rPr>
    </w:lvl>
    <w:lvl w:ilvl="6" w:tplc="78CEF520">
      <w:numFmt w:val="bullet"/>
      <w:lvlText w:val="•"/>
      <w:lvlJc w:val="left"/>
      <w:pPr>
        <w:ind w:left="6003" w:hanging="164"/>
      </w:pPr>
      <w:rPr>
        <w:rFonts w:hint="default"/>
        <w:lang w:val="ru-RU" w:eastAsia="ru-RU" w:bidi="ru-RU"/>
      </w:rPr>
    </w:lvl>
    <w:lvl w:ilvl="7" w:tplc="92BE268C">
      <w:numFmt w:val="bullet"/>
      <w:lvlText w:val="•"/>
      <w:lvlJc w:val="left"/>
      <w:pPr>
        <w:ind w:left="6894" w:hanging="164"/>
      </w:pPr>
      <w:rPr>
        <w:rFonts w:hint="default"/>
        <w:lang w:val="ru-RU" w:eastAsia="ru-RU" w:bidi="ru-RU"/>
      </w:rPr>
    </w:lvl>
    <w:lvl w:ilvl="8" w:tplc="4DE0EA74">
      <w:numFmt w:val="bullet"/>
      <w:lvlText w:val="•"/>
      <w:lvlJc w:val="left"/>
      <w:pPr>
        <w:ind w:left="7785" w:hanging="1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94"/>
    <w:rsid w:val="000B2B94"/>
    <w:rsid w:val="001639B5"/>
    <w:rsid w:val="00385F48"/>
    <w:rsid w:val="004B2236"/>
    <w:rsid w:val="00524BED"/>
    <w:rsid w:val="00534CE3"/>
    <w:rsid w:val="0056015E"/>
    <w:rsid w:val="00947552"/>
    <w:rsid w:val="00991ECE"/>
    <w:rsid w:val="00A47B18"/>
    <w:rsid w:val="00B95BB5"/>
    <w:rsid w:val="00BC1FDD"/>
    <w:rsid w:val="00C00ACC"/>
    <w:rsid w:val="00C4186B"/>
    <w:rsid w:val="00DC0B50"/>
    <w:rsid w:val="00E1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</cp:lastModifiedBy>
  <cp:revision>2</cp:revision>
  <dcterms:created xsi:type="dcterms:W3CDTF">2021-07-12T02:20:00Z</dcterms:created>
  <dcterms:modified xsi:type="dcterms:W3CDTF">2021-07-12T02:20:00Z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2021-07-08T00:00:00Z</vt:filetime>
  </property>
</Properties>
</file>