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Fontstyle01"/>
        </w:rPr>
        <w:t>Анализ работы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районного методического объединения </w:t>
      </w:r>
      <w:r>
        <w:rPr>
          <w:rFonts w:cs="Times New Roman" w:ascii="Times New Roman" w:hAnsi="Times New Roman"/>
          <w:b/>
          <w:sz w:val="28"/>
          <w:szCs w:val="28"/>
        </w:rPr>
        <w:t>узких специалистов</w:t>
      </w:r>
    </w:p>
    <w:p>
      <w:pPr>
        <w:pStyle w:val="Normal"/>
        <w:spacing w:lineRule="auto" w:line="240"/>
        <w:jc w:val="center"/>
        <w:rPr>
          <w:rStyle w:val="Fontstyle01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(учителей – логопедов, учителей - дефектологов,  педагогов-психологов) </w:t>
      </w:r>
      <w:r>
        <w:rPr>
          <w:rStyle w:val="Fontstyle01"/>
        </w:rPr>
        <w:t>за 202</w:t>
      </w:r>
      <w:r>
        <w:rPr>
          <w:rStyle w:val="Fontstyle01"/>
        </w:rPr>
        <w:t>2</w:t>
      </w:r>
      <w:r>
        <w:rPr>
          <w:rStyle w:val="Fontstyle01"/>
        </w:rPr>
        <w:t xml:space="preserve"> – 202</w:t>
      </w:r>
      <w:r>
        <w:rPr>
          <w:rStyle w:val="Fontstyle01"/>
        </w:rPr>
        <w:t>3</w:t>
      </w:r>
      <w:r>
        <w:rPr>
          <w:rStyle w:val="Fontstyle01"/>
        </w:rPr>
        <w:t xml:space="preserve"> учебный год.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Временной период: сентябрь 2022 –  май 2023 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узких специалистов, принимающих участие в работе РМО: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 – 15 узких специалистов;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2 -  22 узких специалиста детских садов и школ;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3 – 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узких специалистов;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4  – 1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узких специалистов;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5 – 1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узких специалистов;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Проведено согласование заявлений на первую к. к. –  1 учитель-логопед  и  на высшую к. к. –  2 учителя-логопеда  и  1 учитель-дефектолог </w:t>
      </w:r>
    </w:p>
    <w:p>
      <w:pPr>
        <w:pStyle w:val="Normal"/>
        <w:tabs>
          <w:tab w:val="clear" w:pos="708"/>
          <w:tab w:val="left" w:pos="1245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курсах повышения квалификации повысили свое обучение 8 узких специалиста.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52" w:after="52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В течение 2022 - 2023 учебного года деятельность районного методического объединения узких специалистов (учителей-логопедов, учителей -дефектологов и педагогов-психологов) была нацелена на реализацию задач, сформулированных в плане работы МО на данный отчетный период.</w:t>
        <w:br/>
        <w:tab/>
        <w:t xml:space="preserve">Тема: «Создание условий для повышения эффективности коррекционной работы с дошкольниками с ОВЗ в условиях инклюзивного образования». </w:t>
      </w:r>
    </w:p>
    <w:p>
      <w:pPr>
        <w:pStyle w:val="Normal"/>
        <w:spacing w:lineRule="auto" w:line="240" w:before="52" w:after="5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Основной целью работы МО можно считать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совершенствование методического и профессионального мастерства узких специалистов, п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 xml:space="preserve">оиск инновационных методов, приемов и технологий  с целью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повышения эффективности и качества сопровождения образовательного процесса обучающихся с ОВЗ</w:t>
      </w:r>
    </w:p>
    <w:p>
      <w:pPr>
        <w:pStyle w:val="Normal"/>
        <w:spacing w:lineRule="auto" w:line="240" w:before="52" w:after="5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sz w:val="28"/>
          <w:szCs w:val="28"/>
        </w:rPr>
        <w:t>Для достижения данной цели были поставлены следующие задачи:</w:t>
        <w:br/>
        <w:t>1. 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одействие повышению уровня профессиональной компетентности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узких специалистов ДО Ермаковского района через участие специалистов в работе семинаров, мастер-классов, круглых столов, </w:t>
      </w:r>
      <w:r>
        <w:rPr>
          <w:rFonts w:cs="Times New Roman" w:ascii="Times New Roman" w:hAnsi="Times New Roman"/>
          <w:sz w:val="28"/>
          <w:szCs w:val="28"/>
        </w:rPr>
        <w:t xml:space="preserve">обмен опытом между коллегами и организацию взаимодействия специалистов по проблемам, возникающим в педагогической практике;  </w:t>
      </w:r>
    </w:p>
    <w:p>
      <w:pPr>
        <w:pStyle w:val="Normal"/>
        <w:spacing w:lineRule="auto" w:line="240" w:before="52" w:after="52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Р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асширение спектра представлений о различных формах, техниках и технологиях работы с учащимися, их родителями и педагогами;</w:t>
      </w:r>
    </w:p>
    <w:p>
      <w:pPr>
        <w:pStyle w:val="Normal"/>
        <w:spacing w:lineRule="auto" w:line="240" w:before="52" w:after="52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оздание методических разработок и рекомендаций для учителей-логопедов, учителей-дефектологов и педагогов-психологов</w:t>
      </w:r>
    </w:p>
    <w:p>
      <w:pPr>
        <w:pStyle w:val="Normal"/>
        <w:spacing w:lineRule="auto" w:line="240" w:before="52" w:after="52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оздание единой методической копилки инновационных упражнений и приемов.</w:t>
      </w:r>
    </w:p>
    <w:p>
      <w:pPr>
        <w:pStyle w:val="Normal"/>
        <w:spacing w:lineRule="auto" w:line="240" w:before="52" w:after="52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Выявление, обобщение и распространение лучшего педагогического опыта в практику работы образовательных учреждений. </w:t>
      </w:r>
    </w:p>
    <w:p>
      <w:pPr>
        <w:pStyle w:val="Normal"/>
        <w:spacing w:lineRule="auto" w:line="240" w:before="52" w:after="52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Изучение нормативных документов, введенных в действие, а также обсуждение новых проектов в области психолого – педагогического сопровождения, инклюзивного образования детей дошкольного возраста;   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240" w:before="0" w:after="0"/>
        <w:jc w:val="both"/>
        <w:rPr/>
      </w:pPr>
      <w:r>
        <w:rPr>
          <w:rFonts w:eastAsia="DejaVu Sans" w:cs="Calibri" w:ascii="Times New Roman" w:hAnsi="Times New Roman"/>
          <w:kern w:val="2"/>
          <w:sz w:val="28"/>
          <w:szCs w:val="28"/>
          <w:lang w:eastAsia="ar-SA"/>
        </w:rPr>
        <w:tab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выполнение задач и достижение цели был направлен ряд мероприятий, проводимых в течение 2022-2023 учебного года:</w:t>
      </w:r>
      <w:r>
        <w:rPr>
          <w:color w:val="000000" w:themeColor="text1"/>
          <w:sz w:val="28"/>
          <w:szCs w:val="28"/>
        </w:rPr>
        <w:br/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240" w:before="0" w:after="0"/>
        <w:jc w:val="both"/>
        <w:rPr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I.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8"/>
          <w:szCs w:val="28"/>
          <w:lang w:val="ru-RU" w:eastAsia="en-US" w:bidi="ar-SA"/>
        </w:rPr>
        <w:t>«</w:t>
      </w: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 xml:space="preserve">Информационное заседание РМО узких специалистов и воспитателей»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базе ИМЦ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widowControl w:val="false"/>
        <w:suppressAutoHyphens w:val="true"/>
        <w:spacing w:lineRule="atLeast" w:line="240" w:before="0" w:after="0"/>
        <w:jc w:val="left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ab/>
        <w:t xml:space="preserve">Были определены основные направления работы РМО на 2022—2023 учебный год и утвержден проект плана работы РМО  узких специалистов  и РМО воспитателей на 2022-2023 учебный год. </w:t>
      </w:r>
      <w:r>
        <w:rPr>
          <w:rFonts w:eastAsia="Calibri" w:cs="Times New Roman" w:ascii="Times New Roman" w:hAnsi="Times New Roman"/>
          <w:i/>
          <w:color w:val="000000"/>
          <w:kern w:val="0"/>
          <w:sz w:val="28"/>
          <w:szCs w:val="28"/>
          <w:shd w:fill="FFFFFF" w:val="clear"/>
          <w:lang w:val="ru-RU" w:eastAsia="en-US" w:bidi="ar-SA"/>
        </w:rPr>
        <w:t>(</w:t>
      </w:r>
      <w:r>
        <w:rPr>
          <w:rFonts w:eastAsia="Times New Roman" w:cs="Times New Roman" w:ascii="Times New Roman" w:hAnsi="Times New Roman"/>
          <w:b w:val="false"/>
          <w:i/>
          <w:iCs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Храпунова Л.А  руководитель РМО воспитателей , старший воспитатель и </w:t>
      </w:r>
      <w:r>
        <w:rPr>
          <w:rFonts w:eastAsia="Calibri" w:cs="Times New Roman" w:ascii="Times New Roman" w:hAnsi="Times New Roman"/>
          <w:b w:val="false"/>
          <w:i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Ю.Х. Полкина руководитель РМО узких специалистов, </w:t>
      </w:r>
      <w:r>
        <w:rPr>
          <w:rFonts w:eastAsia="Calibri" w:cs="Times New Roman" w:ascii="Times New Roman" w:hAnsi="Times New Roman"/>
          <w:b w:val="false"/>
          <w:i/>
          <w:iCs/>
          <w:color w:val="000000" w:themeColor="text1"/>
          <w:kern w:val="0"/>
          <w:sz w:val="28"/>
          <w:szCs w:val="28"/>
          <w:shd w:fill="FFFFFF" w:val="clear"/>
          <w:lang w:val="ru-RU" w:eastAsia="en-US" w:bidi="ar-SA"/>
        </w:rPr>
        <w:t>учитель-дефектолог, Ермаковского детского сада №2</w:t>
      </w: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en-US" w:bidi="ar-SA"/>
        </w:rPr>
        <w:t>)</w:t>
      </w:r>
    </w:p>
    <w:p>
      <w:pPr>
        <w:pStyle w:val="1"/>
        <w:widowControl w:val="false"/>
        <w:shd w:val="clear" w:color="auto" w:fill="F9F9F9"/>
        <w:suppressAutoHyphens w:val="true"/>
        <w:spacing w:lineRule="atLeast" w:line="240" w:beforeAutospacing="0" w:before="0" w:afterAutospacing="0" w:after="0"/>
        <w:ind w:left="0" w:hanging="0"/>
        <w:jc w:val="both"/>
        <w:rPr>
          <w:b w:val="false"/>
          <w:b w:val="false"/>
          <w:iCs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ru-RU" w:bidi="ar-SA"/>
        </w:rPr>
        <w:tab/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ru-RU" w:bidi="ar-SA"/>
        </w:rPr>
        <w:t>Проведен семинар по проектированию</w:t>
      </w:r>
      <w:r>
        <w:rPr>
          <w:rFonts w:eastAsia="Times New Roman" w:cs="Times New Roman"/>
          <w:b w:val="false"/>
          <w:iCs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 индивидуального образовательного маршрута педагога. ( </w:t>
      </w:r>
      <w:r>
        <w:rPr>
          <w:rFonts w:eastAsia="Times New Roman" w:cs="Times New Roman"/>
          <w:b w:val="false"/>
          <w:i/>
          <w:iCs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Храпунова Л.А  руководитель РМО воспитателей , старший воспитатель и </w:t>
      </w:r>
      <w:r>
        <w:rPr>
          <w:rFonts w:eastAsia="Calibri" w:cs="Times New Roman"/>
          <w:b w:val="false"/>
          <w:i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Ю.Х. Полкина руководитель РМО узких специалистов, </w:t>
      </w:r>
      <w:r>
        <w:rPr>
          <w:rFonts w:eastAsia="Calibri" w:cs="Times New Roman"/>
          <w:b w:val="false"/>
          <w:i/>
          <w:iCs/>
          <w:color w:val="000000" w:themeColor="text1"/>
          <w:kern w:val="0"/>
          <w:sz w:val="28"/>
          <w:szCs w:val="28"/>
          <w:shd w:fill="FFFFFF" w:val="clear"/>
          <w:lang w:val="ru-RU" w:eastAsia="en-US" w:bidi="ar-SA"/>
        </w:rPr>
        <w:t>учитель-дефектолог, Ермаковского детского сада №2)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ab/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II. </w:t>
      </w: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  <w:t xml:space="preserve">С целью повышения профессионального мастерства узких специалистов детских садов и школ было проведено заседание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РМО на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базе ИМЦ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«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8"/>
          <w:lang w:val="ru-RU" w:eastAsia="en-US" w:bidi="ar-SA"/>
        </w:rPr>
        <w:t>Методические рекомендации по вопросам оформления документации для ТПМПК</w:t>
      </w: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».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jc w:val="both"/>
        <w:rPr/>
      </w:pPr>
      <w:r>
        <w:rPr>
          <w:rFonts w:cs="Times New Roman" w:ascii="Times New Roman" w:hAnsi="Times New Roman"/>
          <w:kern w:val="0"/>
          <w:sz w:val="28"/>
          <w:szCs w:val="28"/>
          <w:lang w:val="ru-RU" w:eastAsia="en-US" w:bidi="ar-SA"/>
        </w:rPr>
        <w:t>1.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Проведено консультирование, о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8"/>
          <w:szCs w:val="28"/>
          <w:lang w:val="ru-RU" w:eastAsia="en-US" w:bidi="ar-SA"/>
        </w:rPr>
        <w:t>пределены общие представления узких специалистов при формировании пакета документов для представления детей на ТПМПК», «Заключения специалистов в соответствии с нозологией детей (</w:t>
      </w:r>
      <w:r>
        <w:rPr>
          <w:rFonts w:eastAsia="Calibri" w:cs="Times New Roman" w:ascii="Times New Roman" w:hAnsi="Times New Roman"/>
          <w:b w:val="false"/>
          <w:bCs w:val="false"/>
          <w:i/>
          <w:color w:val="000000"/>
          <w:kern w:val="0"/>
          <w:sz w:val="28"/>
          <w:szCs w:val="28"/>
          <w:shd w:fill="FFFFFF" w:val="clear"/>
          <w:lang w:val="ru-RU" w:eastAsia="en-US" w:bidi="ar-SA"/>
        </w:rPr>
        <w:t>Т.В.Иванкова председатель ТМПК,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 w:themeColor="text1"/>
          <w:kern w:val="0"/>
          <w:sz w:val="28"/>
          <w:szCs w:val="28"/>
          <w:lang w:val="ru-RU" w:eastAsia="en-US" w:bidi="ar-SA"/>
        </w:rPr>
        <w:t>учитель-логопед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 w:themeColor="text1"/>
          <w:kern w:val="0"/>
          <w:sz w:val="28"/>
          <w:szCs w:val="28"/>
          <w:lang w:val="ru-RU" w:eastAsia="en-US" w:bidi="ar-SA"/>
        </w:rPr>
        <w:t>Ермаковского детского сада №1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8"/>
          <w:lang w:val="ru-RU" w:eastAsia="en-US" w:bidi="ar-SA"/>
        </w:rPr>
        <w:t>)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tLeast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iCs/>
          <w:kern w:val="0"/>
          <w:sz w:val="28"/>
          <w:szCs w:val="28"/>
          <w:lang w:val="ru-RU" w:eastAsia="en-US" w:bidi="ar-SA"/>
        </w:rPr>
        <w:t xml:space="preserve">2. Консультирование педагогов-психологов по работе с </w:t>
      </w:r>
      <w:r>
        <w:rPr>
          <w:rFonts w:eastAsia="Calibri" w:cs="Times New Roman" w:ascii="Times New Roman" w:hAnsi="Times New Roman"/>
          <w:b w:val="false"/>
          <w:bCs w:val="false"/>
          <w:iCs/>
          <w:color w:val="000000"/>
          <w:kern w:val="0"/>
          <w:sz w:val="28"/>
          <w:szCs w:val="28"/>
          <w:lang w:val="ru-RU" w:eastAsia="en-US" w:bidi="ar-SA"/>
        </w:rPr>
        <w:t xml:space="preserve"> методикой Векслера», (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/>
          <w:kern w:val="0"/>
          <w:sz w:val="28"/>
          <w:szCs w:val="28"/>
          <w:lang w:val="ru-RU" w:eastAsia="en-US" w:bidi="ar-SA"/>
        </w:rPr>
        <w:t>А.О. Репина</w:t>
      </w:r>
      <w:r>
        <w:rPr>
          <w:rFonts w:eastAsia="Calibri" w:cs="Times New Roman" w:ascii="Times New Roman" w:hAnsi="Times New Roman"/>
          <w:b w:val="false"/>
          <w:bCs w:val="false"/>
          <w:iCs/>
          <w:color w:val="000000"/>
          <w:kern w:val="0"/>
          <w:sz w:val="28"/>
          <w:szCs w:val="28"/>
          <w:lang w:val="ru-RU" w:eastAsia="en-US" w:bidi="ar-SA"/>
        </w:rPr>
        <w:t xml:space="preserve"> педагог-психолог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 w:themeColor="text1"/>
          <w:kern w:val="0"/>
          <w:sz w:val="28"/>
          <w:szCs w:val="28"/>
          <w:lang w:val="ru-RU" w:eastAsia="en-US" w:bidi="ar-SA"/>
        </w:rPr>
        <w:t xml:space="preserve">Ермаковского детского сада №1),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sz w:val="28"/>
          <w:szCs w:val="28"/>
          <w:lang w:val="ru-RU" w:eastAsia="en-US" w:bidi="ar-SA"/>
        </w:rPr>
        <w:t>в ходе которого было подробно рассказано как работать с данной методикой, определять результаты и составлять заключение.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III. З</w:t>
      </w: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  <w:t xml:space="preserve">аседание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РМО на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базе ИМЦ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8"/>
          <w:szCs w:val="28"/>
          <w:lang w:val="ru-RU" w:eastAsia="en-US" w:bidi="ar-SA"/>
        </w:rPr>
        <w:t>«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8"/>
          <w:lang w:val="ru-RU" w:eastAsia="en-US" w:bidi="ar-SA"/>
        </w:rPr>
        <w:t>Инновационные технологии узких специалистов в коррекционной работе с дошкольниками с ОВЗ</w:t>
      </w: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».</w:t>
      </w:r>
    </w:p>
    <w:p>
      <w:pPr>
        <w:pStyle w:val="Normal"/>
        <w:widowControl/>
        <w:spacing w:lineRule="atLeast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1. Видео-просмотр занятия учителя-логопеда </w:t>
      </w:r>
      <w:r>
        <w:rPr>
          <w:rFonts w:eastAsia="Calibri" w:cs="Times New Roman" w:ascii="Times New Roman" w:hAnsi="Times New Roman"/>
          <w:b w:val="false"/>
          <w:bCs w:val="false"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  <w:t>(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  <w:t>А.В.Казачинова</w:t>
      </w:r>
      <w:r>
        <w:rPr>
          <w:rFonts w:eastAsia="Calibri" w:cs="Times New Roman" w:ascii="Times New Roman" w:hAnsi="Times New Roman"/>
          <w:b w:val="false"/>
          <w:bCs w:val="false"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 учитель-логопед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 w:themeColor="text1"/>
          <w:kern w:val="0"/>
          <w:sz w:val="28"/>
          <w:szCs w:val="28"/>
          <w:shd w:fill="FFFFFF" w:val="clear"/>
          <w:lang w:val="ru-RU" w:eastAsia="en-US" w:bidi="ar-SA"/>
        </w:rPr>
        <w:t xml:space="preserve">Нижнесуэтукского детского сада)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по теме: «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Логосказки, как эффективный метод в системе коррекции речевых нарушений».</w:t>
      </w:r>
    </w:p>
    <w:p>
      <w:pPr>
        <w:pStyle w:val="Normal"/>
        <w:widowControl/>
        <w:spacing w:lineRule="atLeas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ab/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Открытое занятие было оценено на высоком  методическом уровне без замечаний. Было предложено выступить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en-US" w:eastAsia="ru-RU" w:bidi="en-US"/>
        </w:rPr>
        <w:t xml:space="preserve">VIII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en-US"/>
        </w:rPr>
        <w:t>районной научно-практической конференции с мастер-классом для педагогов.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IV.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Заседание РМО, на базе МЦ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теме: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>Образовательные технологии в становлении коммуникативной компетенции и активизации речемыслительной деятельности у детей дошкольного возраста с ОВЗ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jc w:val="both"/>
        <w:rPr/>
      </w:pPr>
      <w:r>
        <w:rPr>
          <w:rFonts w:cs="Times New Roman" w:ascii="Times New Roman" w:hAnsi="Times New Roman"/>
          <w:kern w:val="0"/>
          <w:sz w:val="28"/>
          <w:szCs w:val="28"/>
          <w:lang w:val="ru-RU" w:eastAsia="en-US" w:bidi="ar-SA"/>
        </w:rPr>
        <w:t>1.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 xml:space="preserve"> Ознакомление с опытом работы учителя-логопеда по музейной технологии «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Музей АБВГдейка, как средство формирования навыков по подготовке детей к обучению грамоте</w:t>
      </w:r>
      <w:r>
        <w:rPr>
          <w:rFonts w:eastAsia="Calibri" w:cs="Times New Roman" w:ascii="Times New Roman" w:hAnsi="Times New Roman"/>
          <w:b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» </w:t>
      </w:r>
      <w:r>
        <w:rPr>
          <w:rFonts w:eastAsia="Calibri" w:cs="Times New Roman" w:ascii="Times New Roman" w:hAnsi="Times New Roman"/>
          <w:i/>
          <w:iCs/>
          <w:kern w:val="0"/>
          <w:sz w:val="28"/>
          <w:szCs w:val="28"/>
          <w:lang w:val="ru-RU" w:eastAsia="en-US" w:bidi="ar-SA"/>
        </w:rPr>
        <w:t>(И.В. Еремеева, учитель-логопед Ермаковского детского сада №5)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tLeast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iCs/>
          <w:kern w:val="0"/>
          <w:sz w:val="28"/>
          <w:szCs w:val="28"/>
          <w:lang w:val="ru-RU" w:eastAsia="en-US" w:bidi="ar-SA"/>
        </w:rPr>
        <w:t>2. Просмотр презентации  «</w:t>
      </w:r>
      <w:r>
        <w:rPr>
          <w:rFonts w:eastAsia="Calibri" w:cs="Times New Roman" w:ascii="Times New Roman" w:hAnsi="Times New Roman"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Эффективные современные технологии в работе педагога-психолога «Песочные истории и не только...».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(О.Н. Казанцева, педагог-психолог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  <w:t>Ермаковского детского сада № 5)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tLeast" w:line="240" w:before="0" w:after="0"/>
        <w:ind w:lef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FFFFFF" w:val="clear"/>
          <w:lang w:val="ru-RU" w:eastAsia="en-US" w:bidi="ar-SA"/>
        </w:rPr>
        <w:t>Опыт работы специалистов был оценен на высоком уровне, было предложено в рамках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 распространения педагогического опыта, оформить практики в образовательный атлас.</w:t>
      </w:r>
    </w:p>
    <w:p>
      <w:pPr>
        <w:pStyle w:val="Normal"/>
        <w:widowControl w:val="false"/>
        <w:suppressAutoHyphens w:val="true"/>
        <w:spacing w:lineRule="atLeast" w:line="240" w:before="0" w:after="0"/>
        <w:jc w:val="lef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tLeast" w:line="240" w:before="0" w:after="0"/>
        <w:jc w:val="lef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V.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Заседание РМО, на базе МЦ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теме: </w:t>
      </w:r>
      <w:r>
        <w:rPr>
          <w:rFonts w:cs="Times New Roman" w:ascii="Times New Roman" w:hAnsi="Times New Roman"/>
          <w:sz w:val="28"/>
          <w:szCs w:val="28"/>
        </w:rPr>
        <w:t>«Планирование работы на 2023-2024 учебный год; творческие отчеты по аттестации узких специалистов».</w:t>
      </w:r>
    </w:p>
    <w:p>
      <w:pPr>
        <w:pStyle w:val="Normal"/>
        <w:widowControl/>
        <w:bidi w:val="0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Проведено согласование заявлений на первую к. к. –  1 учитель-логопед (Казачинова А.В.) и  на высшую к. к. –  2 учителя-логопеда (Лапина Н.М. и Фралкова М.И.) и  1 учитель-дефектолог (Полкина Ю.Х.)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532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ec1c0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3a75ca"/>
    <w:rPr>
      <w:rFonts w:ascii="Times New Roman" w:hAnsi="Times New Roman" w:cs="Times New Roman"/>
      <w:b/>
      <w:bCs/>
      <w:i w:val="false"/>
      <w:iCs w:val="false"/>
      <w:color w:val="000000"/>
      <w:sz w:val="28"/>
      <w:szCs w:val="28"/>
    </w:rPr>
  </w:style>
  <w:style w:type="character" w:styleId="Fontstyle21" w:customStyle="1">
    <w:name w:val="fontstyle21"/>
    <w:basedOn w:val="DefaultParagraphFont"/>
    <w:qFormat/>
    <w:rsid w:val="003a75ca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21" w:customStyle="1">
    <w:name w:val="Заголовок 2 Знак"/>
    <w:basedOn w:val="DefaultParagraphFont"/>
    <w:uiPriority w:val="9"/>
    <w:qFormat/>
    <w:rsid w:val="00ec1c0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>
    <w:name w:val="Выделение"/>
    <w:basedOn w:val="DefaultParagraphFont"/>
    <w:uiPriority w:val="20"/>
    <w:qFormat/>
    <w:rsid w:val="003f3638"/>
    <w:rPr>
      <w:i/>
      <w:iCs/>
    </w:rPr>
  </w:style>
  <w:style w:type="character" w:styleId="Style13" w:customStyle="1">
    <w:name w:val="Абзац списка Знак"/>
    <w:link w:val="ListParagraph"/>
    <w:uiPriority w:val="34"/>
    <w:qFormat/>
    <w:locked/>
    <w:rsid w:val="007836f8"/>
    <w:rPr>
      <w:rFonts w:eastAsia="Calibri" w:eastAsiaTheme="minorHAnsi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3a75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Calibri"/>
      <w:color w:val="000000"/>
      <w:kern w:val="2"/>
      <w:sz w:val="24"/>
      <w:szCs w:val="24"/>
      <w:lang w:val="ru-RU" w:eastAsia="ar-SA" w:bidi="ar-SA"/>
    </w:rPr>
  </w:style>
  <w:style w:type="paragraph" w:styleId="ListParagraph">
    <w:name w:val="List Paragraph"/>
    <w:basedOn w:val="Normal"/>
    <w:link w:val="Style13"/>
    <w:uiPriority w:val="34"/>
    <w:qFormat/>
    <w:rsid w:val="00ae5a74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NoSpacing">
    <w:name w:val="No Spacing"/>
    <w:uiPriority w:val="1"/>
    <w:qFormat/>
    <w:rsid w:val="003f3638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" w:cs="Calibri" w:asciiTheme="minorHAnsi" w:eastAsiaTheme="minorEastAsia" w:hAnsiTheme="minorHAnsi"/>
      <w:color w:val="auto"/>
      <w:kern w:val="2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f363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LibreOffice/7.3.0.3$Windows_X86_64 LibreOffice_project/0f246aa12d0eee4a0f7adcefbf7c878fc2238db3</Application>
  <AppVersion>15.0000</AppVersion>
  <Pages>3</Pages>
  <Words>681</Words>
  <Characters>4795</Characters>
  <CharactersWithSpaces>5496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2020-10-08T17:31:00Z</dcterms:created>
  <dc:creator>User</dc:creator>
  <dc:description/>
  <dc:language>ru-RU</dc:language>
  <cp:lastModifiedBy/>
  <cp:lastPrinted>2020-10-08T19:00:00Z</cp:lastPrinted>
  <dcterms:modified xsi:type="dcterms:W3CDTF">2023-05-30T08:12:15Z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