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7C" w:rsidRPr="00144C37" w:rsidRDefault="00F65F83" w:rsidP="00564D7C">
      <w:pPr>
        <w:jc w:val="center"/>
        <w:rPr>
          <w:rFonts w:ascii="Times New Roman" w:hAnsi="Times New Roman" w:cs="Times New Roman"/>
          <w:b/>
          <w:sz w:val="28"/>
        </w:rPr>
      </w:pPr>
      <w:r w:rsidRPr="00144C37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6249C8FB" wp14:editId="43B02C36">
            <wp:simplePos x="0" y="0"/>
            <wp:positionH relativeFrom="column">
              <wp:posOffset>6964045</wp:posOffset>
            </wp:positionH>
            <wp:positionV relativeFrom="paragraph">
              <wp:posOffset>-235585</wp:posOffset>
            </wp:positionV>
            <wp:extent cx="1414145" cy="529590"/>
            <wp:effectExtent l="0" t="0" r="0" b="0"/>
            <wp:wrapThrough wrapText="bothSides">
              <wp:wrapPolygon edited="0">
                <wp:start x="4365" y="777"/>
                <wp:lineTo x="3492" y="3108"/>
                <wp:lineTo x="1164" y="12432"/>
                <wp:lineTo x="582" y="15540"/>
                <wp:lineTo x="582" y="17871"/>
                <wp:lineTo x="2037" y="20201"/>
                <wp:lineTo x="4365" y="20201"/>
                <wp:lineTo x="21241" y="18647"/>
                <wp:lineTo x="21241" y="8547"/>
                <wp:lineTo x="19786" y="6993"/>
                <wp:lineTo x="6983" y="777"/>
                <wp:lineTo x="4365" y="777"/>
              </wp:wrapPolygon>
            </wp:wrapThrough>
            <wp:docPr id="1" name="Рисунок 1" descr="C:\Users\IMC2\Desktop\Педмарафон-2024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C2\Desktop\Педмарафон-2024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D7C">
        <w:rPr>
          <w:rFonts w:ascii="Times New Roman" w:hAnsi="Times New Roman" w:cs="Times New Roman"/>
          <w:b/>
          <w:sz w:val="28"/>
        </w:rPr>
        <w:t>Список экспертов для оценки практик</w:t>
      </w:r>
    </w:p>
    <w:tbl>
      <w:tblPr>
        <w:tblStyle w:val="a3"/>
        <w:tblpPr w:leftFromText="180" w:rightFromText="180" w:vertAnchor="text" w:tblpX="-31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1732"/>
        <w:gridCol w:w="3544"/>
      </w:tblGrid>
      <w:tr w:rsidR="00564D7C" w:rsidRPr="00514DB2" w:rsidTr="00093E55">
        <w:tc>
          <w:tcPr>
            <w:tcW w:w="11732" w:type="dxa"/>
          </w:tcPr>
          <w:p w:rsidR="00564D7C" w:rsidRPr="00144C37" w:rsidRDefault="00564D7C" w:rsidP="00564D7C">
            <w:pPr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12.11.24, 14-00 </w:t>
            </w:r>
            <w:r w:rsidRPr="00144C37">
              <w:rPr>
                <w:rFonts w:ascii="Times New Roman" w:hAnsi="Times New Roman" w:cs="Times New Roman"/>
                <w:b/>
                <w:sz w:val="24"/>
              </w:rPr>
              <w:t>Семинар-практикум «Развитие педпрактик»</w:t>
            </w:r>
          </w:p>
          <w:p w:rsidR="00564D7C" w:rsidRPr="00564D7C" w:rsidRDefault="00564D7C" w:rsidP="00564D7C">
            <w:pPr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 w:rsidRPr="00144C37">
              <w:rPr>
                <w:rFonts w:ascii="Times New Roman" w:hAnsi="Times New Roman" w:cs="Times New Roman"/>
                <w:b/>
                <w:sz w:val="24"/>
              </w:rPr>
              <w:t>Цель: Презентация развития педагогических практик, заявленных в прошлые годы</w:t>
            </w:r>
          </w:p>
        </w:tc>
        <w:tc>
          <w:tcPr>
            <w:tcW w:w="3544" w:type="dxa"/>
          </w:tcPr>
          <w:p w:rsidR="00564D7C" w:rsidRPr="00144C37" w:rsidRDefault="00564D7C" w:rsidP="00564D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Эксперты</w:t>
            </w:r>
          </w:p>
        </w:tc>
      </w:tr>
      <w:tr w:rsidR="00564D7C" w:rsidRPr="00514DB2" w:rsidTr="00093E55">
        <w:tc>
          <w:tcPr>
            <w:tcW w:w="11732" w:type="dxa"/>
            <w:tcBorders>
              <w:bottom w:val="single" w:sz="4" w:space="0" w:color="auto"/>
            </w:tcBorders>
          </w:tcPr>
          <w:p w:rsidR="00564D7C" w:rsidRPr="00564D7C" w:rsidRDefault="00564D7C" w:rsidP="00564D7C">
            <w:pPr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Казоба Л.В. </w:t>
            </w:r>
            <w:r w:rsidRPr="00480132">
              <w:rPr>
                <w:rFonts w:ascii="Times New Roman" w:hAnsi="Times New Roman" w:cs="Times New Roman"/>
                <w:sz w:val="24"/>
              </w:rPr>
              <w:t>Образовательная практика в проектной деятельности по ландшафтному дизайну школ</w:t>
            </w:r>
            <w:r>
              <w:rPr>
                <w:rFonts w:ascii="Times New Roman" w:hAnsi="Times New Roman" w:cs="Times New Roman"/>
                <w:sz w:val="24"/>
              </w:rPr>
              <w:t>ьной территории «Школьный оазис» (МБОУ «Ермаковская СШ №1»)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64D7C" w:rsidRPr="006B0E3E" w:rsidRDefault="006B0E3E" w:rsidP="00954EDF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B6C98">
              <w:rPr>
                <w:rFonts w:ascii="Times New Roman" w:hAnsi="Times New Roman" w:cs="Times New Roman"/>
                <w:sz w:val="24"/>
              </w:rPr>
              <w:t xml:space="preserve">Бабич Е.И., </w:t>
            </w:r>
            <w:r w:rsidR="00954EDF" w:rsidRPr="002B6C98">
              <w:rPr>
                <w:rFonts w:ascii="Times New Roman" w:hAnsi="Times New Roman" w:cs="Times New Roman"/>
                <w:sz w:val="24"/>
              </w:rPr>
              <w:t>Гордиенко С.М.</w:t>
            </w:r>
          </w:p>
        </w:tc>
      </w:tr>
      <w:tr w:rsidR="00564D7C" w:rsidRPr="00514DB2" w:rsidTr="00093E55">
        <w:tc>
          <w:tcPr>
            <w:tcW w:w="11732" w:type="dxa"/>
            <w:tcBorders>
              <w:bottom w:val="single" w:sz="4" w:space="0" w:color="auto"/>
            </w:tcBorders>
          </w:tcPr>
          <w:p w:rsidR="00564D7C" w:rsidRPr="00564D7C" w:rsidRDefault="00564D7C" w:rsidP="00564D7C">
            <w:pPr>
              <w:ind w:left="142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Меркушова Т.А., Шишкин С.В.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Проект «Голос школы» </w:t>
            </w:r>
            <w:r>
              <w:rPr>
                <w:rFonts w:ascii="Times New Roman" w:hAnsi="Times New Roman" w:cs="Times New Roman"/>
                <w:sz w:val="24"/>
              </w:rPr>
              <w:t>(МБОУ «Ермаковская СШ №1»)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64D7C" w:rsidRPr="006B0E3E" w:rsidRDefault="009632F0" w:rsidP="009632F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B6C98">
              <w:rPr>
                <w:rFonts w:ascii="Times New Roman" w:hAnsi="Times New Roman" w:cs="Times New Roman"/>
                <w:sz w:val="24"/>
              </w:rPr>
              <w:t>Ибрагимова Л.М.</w:t>
            </w:r>
            <w:r w:rsidR="00F01CDC" w:rsidRPr="002B6C98">
              <w:rPr>
                <w:rFonts w:ascii="Times New Roman" w:hAnsi="Times New Roman" w:cs="Times New Roman"/>
                <w:sz w:val="24"/>
              </w:rPr>
              <w:t xml:space="preserve">,  </w:t>
            </w:r>
            <w:r w:rsidR="00F01CDC" w:rsidRPr="00E65196">
              <w:rPr>
                <w:rFonts w:ascii="Times New Roman" w:hAnsi="Times New Roman" w:cs="Times New Roman"/>
                <w:sz w:val="24"/>
              </w:rPr>
              <w:t>Кузнецова Т.В</w:t>
            </w:r>
            <w:r w:rsidR="005B32B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64D7C" w:rsidRPr="00514DB2" w:rsidTr="00093E55">
        <w:tc>
          <w:tcPr>
            <w:tcW w:w="11732" w:type="dxa"/>
            <w:tcBorders>
              <w:bottom w:val="single" w:sz="4" w:space="0" w:color="auto"/>
            </w:tcBorders>
          </w:tcPr>
          <w:p w:rsidR="00564D7C" w:rsidRDefault="00564D7C" w:rsidP="00564D7C">
            <w:pPr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Лапина Н.М. «Мозаика движений» (МБОУ ДО «Ермаковский детский сад №2»)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64D7C" w:rsidRPr="006B0E3E" w:rsidRDefault="006B0E3E" w:rsidP="00564D7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B6C98">
              <w:rPr>
                <w:rFonts w:ascii="Times New Roman" w:hAnsi="Times New Roman" w:cs="Times New Roman"/>
                <w:sz w:val="24"/>
              </w:rPr>
              <w:t xml:space="preserve">Макиенко Е.А., </w:t>
            </w:r>
            <w:r w:rsidR="000850D1" w:rsidRPr="005B411E">
              <w:rPr>
                <w:rFonts w:ascii="Times New Roman" w:hAnsi="Times New Roman" w:cs="Times New Roman"/>
                <w:sz w:val="24"/>
              </w:rPr>
              <w:t>Полкина Ю.Х.</w:t>
            </w:r>
          </w:p>
        </w:tc>
      </w:tr>
      <w:tr w:rsidR="00564D7C" w:rsidRPr="00514DB2" w:rsidTr="00093E55">
        <w:tc>
          <w:tcPr>
            <w:tcW w:w="11732" w:type="dxa"/>
            <w:tcBorders>
              <w:bottom w:val="single" w:sz="4" w:space="0" w:color="auto"/>
            </w:tcBorders>
          </w:tcPr>
          <w:p w:rsidR="00564D7C" w:rsidRDefault="00564D7C" w:rsidP="00564D7C">
            <w:pPr>
              <w:ind w:left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Вьюжанина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А.В. «Сказка как прием формирования грамматических навыков на уроке английского языка» (МБОУ «Верхнеусинская СШ»)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64D7C" w:rsidRPr="006B0E3E" w:rsidRDefault="00093E55" w:rsidP="000850D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962FC">
              <w:rPr>
                <w:rFonts w:ascii="Times New Roman" w:hAnsi="Times New Roman" w:cs="Times New Roman"/>
                <w:sz w:val="24"/>
              </w:rPr>
              <w:t xml:space="preserve">Несяева С.Б., </w:t>
            </w:r>
            <w:r w:rsidRPr="002B6C98">
              <w:rPr>
                <w:rFonts w:ascii="Times New Roman" w:hAnsi="Times New Roman" w:cs="Times New Roman"/>
                <w:sz w:val="24"/>
              </w:rPr>
              <w:t>Новикова Е.В.</w:t>
            </w:r>
          </w:p>
        </w:tc>
      </w:tr>
      <w:tr w:rsidR="00564D7C" w:rsidRPr="00514DB2" w:rsidTr="00093E55">
        <w:tc>
          <w:tcPr>
            <w:tcW w:w="11732" w:type="dxa"/>
            <w:tcBorders>
              <w:bottom w:val="single" w:sz="4" w:space="0" w:color="auto"/>
            </w:tcBorders>
          </w:tcPr>
          <w:p w:rsidR="00564D7C" w:rsidRPr="00FB762C" w:rsidRDefault="00FB762C" w:rsidP="00FB762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Майорова О.А. «Семейное древо» (Новополтавская СШ»)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64D7C" w:rsidRPr="006B0E3E" w:rsidRDefault="009632F0" w:rsidP="00564D7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B6C98">
              <w:rPr>
                <w:rFonts w:ascii="Times New Roman" w:hAnsi="Times New Roman" w:cs="Times New Roman"/>
                <w:sz w:val="24"/>
              </w:rPr>
              <w:t>Абрамова Е.В.</w:t>
            </w:r>
            <w:r w:rsidR="00FB762C" w:rsidRPr="002B6C98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FB762C" w:rsidRPr="0061134A">
              <w:rPr>
                <w:rFonts w:ascii="Times New Roman" w:hAnsi="Times New Roman" w:cs="Times New Roman"/>
                <w:sz w:val="24"/>
              </w:rPr>
              <w:t>Титяева</w:t>
            </w:r>
            <w:proofErr w:type="spellEnd"/>
            <w:r w:rsidR="00FB762C" w:rsidRPr="0061134A">
              <w:rPr>
                <w:rFonts w:ascii="Times New Roman" w:hAnsi="Times New Roman" w:cs="Times New Roman"/>
                <w:sz w:val="24"/>
              </w:rPr>
              <w:t xml:space="preserve"> Н.П.</w:t>
            </w:r>
          </w:p>
        </w:tc>
      </w:tr>
      <w:tr w:rsidR="00564D7C" w:rsidRPr="00514DB2" w:rsidTr="00093E55">
        <w:tc>
          <w:tcPr>
            <w:tcW w:w="11732" w:type="dxa"/>
            <w:tcBorders>
              <w:bottom w:val="single" w:sz="4" w:space="0" w:color="auto"/>
            </w:tcBorders>
          </w:tcPr>
          <w:p w:rsidR="00564D7C" w:rsidRDefault="00564D7C" w:rsidP="00564D7C">
            <w:pPr>
              <w:ind w:left="142"/>
              <w:rPr>
                <w:rFonts w:ascii="Times New Roman" w:hAnsi="Times New Roman" w:cs="Times New Roman"/>
                <w:sz w:val="24"/>
              </w:rPr>
            </w:pPr>
            <w:r w:rsidRPr="00E0598B"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</w:rPr>
              <w:t>ереповская С.А. Елькина Н.М. «</w:t>
            </w:r>
            <w:proofErr w:type="spellStart"/>
            <w:r w:rsidRPr="00E0598B">
              <w:rPr>
                <w:rFonts w:ascii="Times New Roman" w:hAnsi="Times New Roman" w:cs="Times New Roman"/>
                <w:sz w:val="24"/>
              </w:rPr>
              <w:t>Межпредметные</w:t>
            </w:r>
            <w:proofErr w:type="spellEnd"/>
            <w:r w:rsidRPr="00E0598B">
              <w:rPr>
                <w:rFonts w:ascii="Times New Roman" w:hAnsi="Times New Roman" w:cs="Times New Roman"/>
                <w:sz w:val="24"/>
              </w:rPr>
              <w:t xml:space="preserve"> связи как способ повышения образовательных результатов (на примере интеграции уроков русс</w:t>
            </w:r>
            <w:r>
              <w:rPr>
                <w:rFonts w:ascii="Times New Roman" w:hAnsi="Times New Roman" w:cs="Times New Roman"/>
                <w:sz w:val="24"/>
              </w:rPr>
              <w:t>кого языка и английского языка)» (МБОУ «Ермаковская СШ №2»)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64D7C" w:rsidRPr="006B0E3E" w:rsidRDefault="00093E55" w:rsidP="000850D1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B84D64">
              <w:rPr>
                <w:rFonts w:ascii="Times New Roman" w:hAnsi="Times New Roman" w:cs="Times New Roman"/>
                <w:sz w:val="24"/>
              </w:rPr>
              <w:t xml:space="preserve">Зырянова Н.Н., </w:t>
            </w:r>
            <w:r w:rsidR="002962FC" w:rsidRPr="002B6C98">
              <w:rPr>
                <w:rFonts w:ascii="Times New Roman" w:hAnsi="Times New Roman" w:cs="Times New Roman"/>
                <w:sz w:val="24"/>
              </w:rPr>
              <w:t>Пальцина С.В</w:t>
            </w:r>
            <w:r w:rsidR="006B0E3E" w:rsidRPr="002B6C98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64D7C" w:rsidRPr="00514DB2" w:rsidTr="00093E55">
        <w:tc>
          <w:tcPr>
            <w:tcW w:w="11732" w:type="dxa"/>
            <w:shd w:val="clear" w:color="auto" w:fill="DBE5F1" w:themeFill="accent1" w:themeFillTint="33"/>
          </w:tcPr>
          <w:p w:rsidR="00564D7C" w:rsidRPr="00144C37" w:rsidRDefault="00564D7C" w:rsidP="00564D7C">
            <w:pPr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14.11.24, 14-00 </w:t>
            </w:r>
            <w:r w:rsidRPr="00144C37">
              <w:rPr>
                <w:rFonts w:ascii="Times New Roman" w:hAnsi="Times New Roman" w:cs="Times New Roman"/>
                <w:b/>
                <w:sz w:val="24"/>
              </w:rPr>
              <w:t>Семинар-практикум «Идеи, находки, перспективы»</w:t>
            </w:r>
          </w:p>
          <w:p w:rsidR="00564D7C" w:rsidRPr="00564D7C" w:rsidRDefault="00564D7C" w:rsidP="00564D7C">
            <w:pPr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 w:rsidRPr="00144C37">
              <w:rPr>
                <w:rFonts w:ascii="Times New Roman" w:hAnsi="Times New Roman" w:cs="Times New Roman"/>
                <w:b/>
                <w:sz w:val="24"/>
              </w:rPr>
              <w:t>Цель: Презентация новых практик и педагогических находок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564D7C" w:rsidRPr="006B0E3E" w:rsidRDefault="00564D7C" w:rsidP="00564D7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564D7C" w:rsidRPr="00514DB2" w:rsidTr="00093E55">
        <w:tc>
          <w:tcPr>
            <w:tcW w:w="11732" w:type="dxa"/>
            <w:shd w:val="clear" w:color="auto" w:fill="DBE5F1" w:themeFill="accent1" w:themeFillTint="33"/>
          </w:tcPr>
          <w:p w:rsidR="00564D7C" w:rsidRDefault="00564D7C" w:rsidP="00564D7C">
            <w:pPr>
              <w:ind w:left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Глуховченко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 «Прозрачное чудо как инструмент в работе» (МБОУ «Ермаковская СШ №2»)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564D7C" w:rsidRPr="006B0E3E" w:rsidRDefault="00094439" w:rsidP="00564D7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5D5C22">
              <w:rPr>
                <w:rFonts w:ascii="Times New Roman" w:hAnsi="Times New Roman" w:cs="Times New Roman"/>
                <w:sz w:val="24"/>
              </w:rPr>
              <w:t>Крапивина Н.И</w:t>
            </w:r>
            <w:r w:rsidR="00954EDF" w:rsidRPr="005D5C22">
              <w:rPr>
                <w:rFonts w:ascii="Times New Roman" w:hAnsi="Times New Roman" w:cs="Times New Roman"/>
                <w:sz w:val="24"/>
              </w:rPr>
              <w:t xml:space="preserve">., </w:t>
            </w:r>
            <w:r w:rsidR="00954EDF" w:rsidRPr="00FB762C">
              <w:rPr>
                <w:rFonts w:ascii="Times New Roman" w:hAnsi="Times New Roman" w:cs="Times New Roman"/>
                <w:sz w:val="24"/>
              </w:rPr>
              <w:t>Браун С.И.</w:t>
            </w:r>
          </w:p>
        </w:tc>
      </w:tr>
      <w:tr w:rsidR="00564D7C" w:rsidRPr="00514DB2" w:rsidTr="00093E55">
        <w:tc>
          <w:tcPr>
            <w:tcW w:w="11732" w:type="dxa"/>
            <w:shd w:val="clear" w:color="auto" w:fill="DBE5F1" w:themeFill="accent1" w:themeFillTint="33"/>
          </w:tcPr>
          <w:p w:rsidR="00564D7C" w:rsidRDefault="00564D7C" w:rsidP="00564D7C">
            <w:pPr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Филимонова О.П. «Изучение правил орфографии в начальной школе через авторские сказки» (МБОУ «Ивановская СШ»)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564D7C" w:rsidRPr="006B0E3E" w:rsidRDefault="009632F0" w:rsidP="00564D7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B6C98">
              <w:rPr>
                <w:rFonts w:ascii="Times New Roman" w:hAnsi="Times New Roman" w:cs="Times New Roman"/>
                <w:sz w:val="24"/>
              </w:rPr>
              <w:t xml:space="preserve">Зиновьева Е.Н.,  </w:t>
            </w:r>
            <w:r w:rsidRPr="005D5C22">
              <w:rPr>
                <w:rFonts w:ascii="Times New Roman" w:hAnsi="Times New Roman" w:cs="Times New Roman"/>
                <w:sz w:val="24"/>
              </w:rPr>
              <w:t>Ленкова Е.А.</w:t>
            </w:r>
          </w:p>
        </w:tc>
      </w:tr>
      <w:tr w:rsidR="00564D7C" w:rsidRPr="00514DB2" w:rsidTr="00093E55">
        <w:tc>
          <w:tcPr>
            <w:tcW w:w="11732" w:type="dxa"/>
            <w:shd w:val="clear" w:color="auto" w:fill="DBE5F1" w:themeFill="accent1" w:themeFillTint="33"/>
          </w:tcPr>
          <w:p w:rsidR="00564D7C" w:rsidRDefault="00564D7C" w:rsidP="00564D7C">
            <w:pPr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Коваленко Ю.В. </w:t>
            </w:r>
            <w:r w:rsidRPr="0053175A">
              <w:rPr>
                <w:rFonts w:ascii="Times New Roman" w:hAnsi="Times New Roman" w:cs="Times New Roman"/>
                <w:sz w:val="24"/>
              </w:rPr>
              <w:t>«Монотипия-пр</w:t>
            </w:r>
            <w:r>
              <w:rPr>
                <w:rFonts w:ascii="Times New Roman" w:hAnsi="Times New Roman" w:cs="Times New Roman"/>
                <w:sz w:val="24"/>
              </w:rPr>
              <w:t>остой способ научиться рисовать</w:t>
            </w:r>
            <w:r w:rsidRPr="0053175A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(МБОУ «Араданская ОШ»)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564D7C" w:rsidRPr="006B0E3E" w:rsidRDefault="00954EDF" w:rsidP="00564D7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F01CDC">
              <w:rPr>
                <w:rFonts w:ascii="Times New Roman" w:hAnsi="Times New Roman" w:cs="Times New Roman"/>
                <w:sz w:val="24"/>
              </w:rPr>
              <w:t>Парницкая Н.В.</w:t>
            </w:r>
            <w:r w:rsidR="009632F0" w:rsidRPr="00F01CDC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9632F0" w:rsidRPr="002B6C98">
              <w:rPr>
                <w:rFonts w:ascii="Times New Roman" w:hAnsi="Times New Roman" w:cs="Times New Roman"/>
                <w:sz w:val="24"/>
              </w:rPr>
              <w:t>Филипьева Н.А.</w:t>
            </w:r>
          </w:p>
        </w:tc>
      </w:tr>
      <w:tr w:rsidR="00564D7C" w:rsidRPr="00514DB2" w:rsidTr="00093E55">
        <w:tc>
          <w:tcPr>
            <w:tcW w:w="11732" w:type="dxa"/>
            <w:shd w:val="clear" w:color="auto" w:fill="DBE5F1" w:themeFill="accent1" w:themeFillTint="33"/>
          </w:tcPr>
          <w:p w:rsidR="00564D7C" w:rsidRDefault="00564D7C" w:rsidP="00564D7C">
            <w:pPr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Астанина Ю.О. «Развитие письменной речи в работе учителя начальной школы» (МБОУ «Григорьевская СШ»)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564D7C" w:rsidRPr="006B0E3E" w:rsidRDefault="00FB762C" w:rsidP="00FB762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E4488">
              <w:rPr>
                <w:rFonts w:ascii="Times New Roman" w:hAnsi="Times New Roman" w:cs="Times New Roman"/>
                <w:sz w:val="24"/>
              </w:rPr>
              <w:t xml:space="preserve">Демченко О.В., </w:t>
            </w:r>
            <w:r w:rsidR="00F01CDC" w:rsidRPr="00F01CDC">
              <w:rPr>
                <w:rFonts w:ascii="Times New Roman" w:hAnsi="Times New Roman" w:cs="Times New Roman"/>
                <w:sz w:val="24"/>
              </w:rPr>
              <w:t>Череповская С.А.</w:t>
            </w:r>
          </w:p>
        </w:tc>
      </w:tr>
      <w:tr w:rsidR="00F451FA" w:rsidRPr="00514DB2" w:rsidTr="00093E55">
        <w:tc>
          <w:tcPr>
            <w:tcW w:w="11732" w:type="dxa"/>
            <w:shd w:val="clear" w:color="auto" w:fill="DBE5F1" w:themeFill="accent1" w:themeFillTint="33"/>
          </w:tcPr>
          <w:p w:rsidR="00F451FA" w:rsidRDefault="00F451FA" w:rsidP="00F451FA">
            <w:pPr>
              <w:ind w:left="142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Тюльберова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 «Формирование финансовой грамотности у  младших школьников» (МБОУ «Ермаковская СШ №2»)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F451FA" w:rsidRPr="006B0E3E" w:rsidRDefault="00954EDF" w:rsidP="00FB762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E4488">
              <w:rPr>
                <w:rFonts w:ascii="Times New Roman" w:hAnsi="Times New Roman" w:cs="Times New Roman"/>
                <w:sz w:val="24"/>
              </w:rPr>
              <w:t xml:space="preserve">Храпунова Л.А., </w:t>
            </w:r>
            <w:r w:rsidR="00FB762C" w:rsidRPr="003E448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762C" w:rsidRPr="005B411E">
              <w:rPr>
                <w:rFonts w:ascii="Times New Roman" w:hAnsi="Times New Roman" w:cs="Times New Roman"/>
                <w:sz w:val="24"/>
              </w:rPr>
              <w:t>Ма</w:t>
            </w:r>
            <w:bookmarkStart w:id="0" w:name="_GoBack"/>
            <w:bookmarkEnd w:id="0"/>
            <w:r w:rsidR="00FB762C" w:rsidRPr="005B411E">
              <w:rPr>
                <w:rFonts w:ascii="Times New Roman" w:hAnsi="Times New Roman" w:cs="Times New Roman"/>
                <w:sz w:val="24"/>
              </w:rPr>
              <w:t>хова С.Ю.</w:t>
            </w:r>
          </w:p>
        </w:tc>
      </w:tr>
      <w:tr w:rsidR="00F451FA" w:rsidRPr="00514DB2" w:rsidTr="00093E55">
        <w:tc>
          <w:tcPr>
            <w:tcW w:w="11732" w:type="dxa"/>
            <w:shd w:val="clear" w:color="auto" w:fill="DBE5F1" w:themeFill="accent1" w:themeFillTint="33"/>
          </w:tcPr>
          <w:p w:rsidR="00F451FA" w:rsidRDefault="00F451FA" w:rsidP="00F451FA">
            <w:pPr>
              <w:ind w:left="142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Рудковская И.Н. «Формирование функциональной грамотности через урочную и внеурочную деяте</w:t>
            </w:r>
            <w:r w:rsidR="006B0E3E">
              <w:rPr>
                <w:rFonts w:ascii="Times New Roman" w:hAnsi="Times New Roman" w:cs="Times New Roman"/>
                <w:sz w:val="24"/>
              </w:rPr>
              <w:t>льность» (МБОУ «Ивановская СШ»)</w:t>
            </w:r>
            <w:proofErr w:type="gramEnd"/>
          </w:p>
        </w:tc>
        <w:tc>
          <w:tcPr>
            <w:tcW w:w="3544" w:type="dxa"/>
            <w:shd w:val="clear" w:color="auto" w:fill="DBE5F1" w:themeFill="accent1" w:themeFillTint="33"/>
          </w:tcPr>
          <w:p w:rsidR="00F451FA" w:rsidRPr="006B0E3E" w:rsidRDefault="00954EDF" w:rsidP="0061134A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1134A">
              <w:rPr>
                <w:rFonts w:ascii="Times New Roman" w:hAnsi="Times New Roman" w:cs="Times New Roman"/>
                <w:sz w:val="24"/>
              </w:rPr>
              <w:t>Артемова И.Н.,  Чулочникова О.</w:t>
            </w:r>
            <w:r w:rsidR="0061134A" w:rsidRPr="0061134A">
              <w:rPr>
                <w:rFonts w:ascii="Times New Roman" w:hAnsi="Times New Roman" w:cs="Times New Roman"/>
                <w:sz w:val="24"/>
              </w:rPr>
              <w:t>В</w:t>
            </w:r>
            <w:r w:rsidRPr="0061134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64D7C" w:rsidRPr="00514DB2" w:rsidTr="00093E55">
        <w:tc>
          <w:tcPr>
            <w:tcW w:w="11732" w:type="dxa"/>
            <w:shd w:val="clear" w:color="auto" w:fill="DBE5F1" w:themeFill="accent1" w:themeFillTint="33"/>
          </w:tcPr>
          <w:p w:rsidR="00564D7C" w:rsidRPr="00514DB2" w:rsidRDefault="00564D7C" w:rsidP="00564D7C">
            <w:pPr>
              <w:ind w:left="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Бирюкова И.Н. «Формирование читательской грамотности в урочной и внеурочной деятельности» (МБОУ «Григорьевская СШ»)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564D7C" w:rsidRPr="006B0E3E" w:rsidRDefault="00FB762C" w:rsidP="00FB762C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61134A">
              <w:rPr>
                <w:rFonts w:ascii="Times New Roman" w:hAnsi="Times New Roman" w:cs="Times New Roman"/>
                <w:sz w:val="24"/>
              </w:rPr>
              <w:t xml:space="preserve">Рыжих Е.В.,  </w:t>
            </w:r>
            <w:r w:rsidR="005B32B2" w:rsidRPr="005B32B2">
              <w:rPr>
                <w:rFonts w:ascii="Times New Roman" w:hAnsi="Times New Roman" w:cs="Times New Roman"/>
                <w:sz w:val="24"/>
              </w:rPr>
              <w:t>Глущенко Н.С.</w:t>
            </w:r>
          </w:p>
        </w:tc>
      </w:tr>
    </w:tbl>
    <w:p w:rsidR="00514DB2" w:rsidRPr="00514DB2" w:rsidRDefault="00514DB2">
      <w:pPr>
        <w:rPr>
          <w:rFonts w:ascii="Times New Roman" w:hAnsi="Times New Roman" w:cs="Times New Roman"/>
          <w:sz w:val="28"/>
        </w:rPr>
      </w:pPr>
    </w:p>
    <w:sectPr w:rsidR="00514DB2" w:rsidRPr="00514DB2" w:rsidSect="00144C37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B2"/>
    <w:rsid w:val="0008322F"/>
    <w:rsid w:val="000850D1"/>
    <w:rsid w:val="00093E55"/>
    <w:rsid w:val="00094439"/>
    <w:rsid w:val="000F24F7"/>
    <w:rsid w:val="00144C37"/>
    <w:rsid w:val="00147975"/>
    <w:rsid w:val="00187492"/>
    <w:rsid w:val="001B6316"/>
    <w:rsid w:val="00214189"/>
    <w:rsid w:val="00240053"/>
    <w:rsid w:val="00295164"/>
    <w:rsid w:val="002962FC"/>
    <w:rsid w:val="002B6C98"/>
    <w:rsid w:val="002F0044"/>
    <w:rsid w:val="003529D6"/>
    <w:rsid w:val="003B731E"/>
    <w:rsid w:val="003E4488"/>
    <w:rsid w:val="00480132"/>
    <w:rsid w:val="0049424A"/>
    <w:rsid w:val="004B1FBD"/>
    <w:rsid w:val="004F52CE"/>
    <w:rsid w:val="00514DB2"/>
    <w:rsid w:val="0053175A"/>
    <w:rsid w:val="00564D7C"/>
    <w:rsid w:val="005B32B2"/>
    <w:rsid w:val="005B411E"/>
    <w:rsid w:val="005D5C22"/>
    <w:rsid w:val="005F0B47"/>
    <w:rsid w:val="0061134A"/>
    <w:rsid w:val="0063761A"/>
    <w:rsid w:val="00642CE7"/>
    <w:rsid w:val="0064648A"/>
    <w:rsid w:val="00661E72"/>
    <w:rsid w:val="006B0E3E"/>
    <w:rsid w:val="00766F5D"/>
    <w:rsid w:val="007B5B26"/>
    <w:rsid w:val="007C5D4A"/>
    <w:rsid w:val="008C6F74"/>
    <w:rsid w:val="008D50AF"/>
    <w:rsid w:val="009118F6"/>
    <w:rsid w:val="00954EDF"/>
    <w:rsid w:val="009632F0"/>
    <w:rsid w:val="009A39F4"/>
    <w:rsid w:val="009B0A67"/>
    <w:rsid w:val="00A13DD1"/>
    <w:rsid w:val="00A811F1"/>
    <w:rsid w:val="00A91E92"/>
    <w:rsid w:val="00B84D64"/>
    <w:rsid w:val="00BF2223"/>
    <w:rsid w:val="00C7624D"/>
    <w:rsid w:val="00CA033E"/>
    <w:rsid w:val="00CB171D"/>
    <w:rsid w:val="00CB3D4F"/>
    <w:rsid w:val="00D93BF7"/>
    <w:rsid w:val="00E0598B"/>
    <w:rsid w:val="00E27C8C"/>
    <w:rsid w:val="00E6048F"/>
    <w:rsid w:val="00E65196"/>
    <w:rsid w:val="00E844EB"/>
    <w:rsid w:val="00F01CDC"/>
    <w:rsid w:val="00F2687B"/>
    <w:rsid w:val="00F451FA"/>
    <w:rsid w:val="00F65F83"/>
    <w:rsid w:val="00FA64FB"/>
    <w:rsid w:val="00FB70B7"/>
    <w:rsid w:val="00FB762C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F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6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F8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6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2024-11-07T06:47:00Z</cp:lastPrinted>
  <dcterms:created xsi:type="dcterms:W3CDTF">2024-11-06T03:05:00Z</dcterms:created>
  <dcterms:modified xsi:type="dcterms:W3CDTF">2024-11-08T06:53:00Z</dcterms:modified>
</cp:coreProperties>
</file>