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68" w:rsidRPr="00180DE3" w:rsidRDefault="00275A76">
      <w:pPr>
        <w:spacing w:after="0"/>
        <w:ind w:left="942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-113030</wp:posOffset>
            </wp:positionV>
            <wp:extent cx="1024890" cy="816610"/>
            <wp:effectExtent l="0" t="0" r="3810" b="2540"/>
            <wp:wrapThrough wrapText="bothSides">
              <wp:wrapPolygon edited="0">
                <wp:start x="8030" y="0"/>
                <wp:lineTo x="0" y="5039"/>
                <wp:lineTo x="0" y="14613"/>
                <wp:lineTo x="3212" y="16628"/>
                <wp:lineTo x="8030" y="20659"/>
                <wp:lineTo x="8833" y="21163"/>
                <wp:lineTo x="13249" y="21163"/>
                <wp:lineTo x="14454" y="20659"/>
                <wp:lineTo x="18870" y="16124"/>
                <wp:lineTo x="20877" y="8062"/>
                <wp:lineTo x="21279" y="4031"/>
                <wp:lineTo x="21279" y="1008"/>
                <wp:lineTo x="14454" y="0"/>
                <wp:lineTo x="8030" y="0"/>
              </wp:wrapPolygon>
            </wp:wrapThrough>
            <wp:docPr id="2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32E" w:rsidRPr="00180DE3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93317C" w:rsidRPr="00180DE3" w:rsidRDefault="0093317C" w:rsidP="0093317C">
      <w:pPr>
        <w:spacing w:after="2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80DE3">
        <w:rPr>
          <w:rFonts w:ascii="Times New Roman" w:eastAsia="Times New Roman" w:hAnsi="Times New Roman" w:cs="Times New Roman"/>
          <w:b/>
          <w:lang w:val="ru-RU"/>
        </w:rPr>
        <w:t>М</w:t>
      </w:r>
      <w:r w:rsidR="00A967EB" w:rsidRPr="00180DE3">
        <w:rPr>
          <w:rFonts w:ascii="Times New Roman" w:eastAsia="Times New Roman" w:hAnsi="Times New Roman" w:cs="Times New Roman"/>
          <w:b/>
          <w:lang w:val="ru-RU"/>
        </w:rPr>
        <w:t>униципальн</w:t>
      </w:r>
      <w:r w:rsidRPr="00180DE3">
        <w:rPr>
          <w:rFonts w:ascii="Times New Roman" w:eastAsia="Times New Roman" w:hAnsi="Times New Roman" w:cs="Times New Roman"/>
          <w:b/>
          <w:lang w:val="ru-RU"/>
        </w:rPr>
        <w:t xml:space="preserve">ый </w:t>
      </w:r>
      <w:r w:rsidR="007A7D37">
        <w:rPr>
          <w:rFonts w:ascii="Times New Roman" w:eastAsia="Times New Roman" w:hAnsi="Times New Roman" w:cs="Times New Roman"/>
          <w:b/>
          <w:lang w:val="ru-RU"/>
        </w:rPr>
        <w:t>конкурсный отбор</w:t>
      </w:r>
    </w:p>
    <w:p w:rsidR="00741F68" w:rsidRPr="00180DE3" w:rsidRDefault="004B432E" w:rsidP="0093317C">
      <w:pPr>
        <w:spacing w:after="29"/>
        <w:jc w:val="center"/>
        <w:rPr>
          <w:lang w:val="ru-RU"/>
        </w:rPr>
      </w:pPr>
      <w:r w:rsidRPr="00180DE3">
        <w:rPr>
          <w:rFonts w:ascii="Times New Roman" w:eastAsia="Times New Roman" w:hAnsi="Times New Roman" w:cs="Times New Roman"/>
          <w:b/>
          <w:lang w:val="ru-RU"/>
        </w:rPr>
        <w:t xml:space="preserve">«Учитель года </w:t>
      </w:r>
      <w:r w:rsidR="0093317C" w:rsidRPr="00180DE3">
        <w:rPr>
          <w:rFonts w:ascii="Times New Roman" w:eastAsia="Times New Roman" w:hAnsi="Times New Roman" w:cs="Times New Roman"/>
          <w:b/>
          <w:lang w:val="ru-RU"/>
        </w:rPr>
        <w:t xml:space="preserve"> -</w:t>
      </w:r>
      <w:r w:rsidR="00A967EB" w:rsidRPr="00180DE3">
        <w:rPr>
          <w:rFonts w:ascii="Times New Roman" w:eastAsia="Times New Roman" w:hAnsi="Times New Roman" w:cs="Times New Roman"/>
          <w:b/>
          <w:lang w:val="ru-RU"/>
        </w:rPr>
        <w:t>202</w:t>
      </w:r>
      <w:r w:rsidR="00153C6C">
        <w:rPr>
          <w:rFonts w:ascii="Times New Roman" w:eastAsia="Times New Roman" w:hAnsi="Times New Roman" w:cs="Times New Roman"/>
          <w:b/>
          <w:lang w:val="ru-RU"/>
        </w:rPr>
        <w:t>5</w:t>
      </w:r>
      <w:r w:rsidRPr="00180DE3">
        <w:rPr>
          <w:rFonts w:ascii="Times New Roman" w:eastAsia="Times New Roman" w:hAnsi="Times New Roman" w:cs="Times New Roman"/>
          <w:b/>
          <w:lang w:val="ru-RU"/>
        </w:rPr>
        <w:t>»</w:t>
      </w:r>
      <w:bookmarkStart w:id="0" w:name="_GoBack"/>
      <w:bookmarkEnd w:id="0"/>
    </w:p>
    <w:p w:rsidR="00741F68" w:rsidRPr="00180DE3" w:rsidRDefault="004B432E" w:rsidP="004359C5">
      <w:pPr>
        <w:spacing w:after="0" w:line="240" w:lineRule="auto"/>
        <w:rPr>
          <w:lang w:val="ru-RU"/>
        </w:rPr>
      </w:pPr>
      <w:r w:rsidRPr="00180DE3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tbl>
      <w:tblPr>
        <w:tblW w:w="10348" w:type="dxa"/>
        <w:tblInd w:w="-626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8222"/>
        <w:gridCol w:w="2126"/>
      </w:tblGrid>
      <w:tr w:rsidR="005A5949" w:rsidRPr="00180DE3" w:rsidTr="00180DE3">
        <w:trPr>
          <w:trHeight w:val="371"/>
        </w:trPr>
        <w:tc>
          <w:tcPr>
            <w:tcW w:w="10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/>
          </w:tcPr>
          <w:p w:rsidR="005A5949" w:rsidRPr="00180DE3" w:rsidRDefault="005A5949" w:rsidP="00153517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ru-RU"/>
              </w:rPr>
            </w:pPr>
            <w:r w:rsidRPr="00180DE3">
              <w:rPr>
                <w:rFonts w:ascii="Times New Roman" w:eastAsia="Times New Roman" w:hAnsi="Times New Roman" w:cs="Times New Roman"/>
                <w:b/>
                <w:color w:val="FFFFFF"/>
                <w:lang w:val="ru-RU"/>
              </w:rPr>
              <w:t>КОНКУРСНОЕ ИСПЫТАНИЕ «УРОК»</w:t>
            </w:r>
            <w:r w:rsidRPr="00180DE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4359C5" w:rsidRPr="00180DE3" w:rsidTr="00BE78DF">
        <w:trPr>
          <w:trHeight w:val="265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9C5" w:rsidRPr="00180DE3" w:rsidRDefault="004359C5" w:rsidP="00153517">
            <w:pPr>
              <w:spacing w:after="0" w:line="240" w:lineRule="auto"/>
              <w:ind w:left="-225" w:firstLine="225"/>
              <w:jc w:val="center"/>
              <w:rPr>
                <w:rFonts w:ascii="Times New Roman" w:hAnsi="Times New Roman" w:cs="Times New Roman"/>
              </w:rPr>
            </w:pPr>
            <w:r w:rsidRPr="00180DE3">
              <w:rPr>
                <w:rFonts w:ascii="Times New Roman" w:eastAsia="Times New Roman" w:hAnsi="Times New Roman" w:cs="Times New Roman"/>
                <w:b/>
              </w:rPr>
              <w:t xml:space="preserve">Критерии и показатели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9C5" w:rsidRPr="00180DE3" w:rsidRDefault="0093317C" w:rsidP="0093317C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80DE3">
              <w:rPr>
                <w:rFonts w:ascii="Times New Roman" w:eastAsia="Times New Roman" w:hAnsi="Times New Roman" w:cs="Times New Roman"/>
                <w:b/>
                <w:lang w:val="ru-RU"/>
              </w:rPr>
              <w:t>Оценивание</w:t>
            </w:r>
          </w:p>
        </w:tc>
      </w:tr>
      <w:tr w:rsidR="0093317C" w:rsidRPr="00BE78DF" w:rsidTr="00BE78DF">
        <w:trPr>
          <w:trHeight w:val="30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17C" w:rsidRPr="00BE78DF" w:rsidRDefault="0093317C" w:rsidP="00153517">
            <w:pPr>
              <w:spacing w:after="0" w:line="240" w:lineRule="auto"/>
              <w:ind w:left="-225" w:firstLine="22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1. Методическая и психолого-педагогическая грамотность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93317C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</w:tr>
      <w:tr w:rsidR="004359C5" w:rsidRPr="007A7D37" w:rsidTr="00BE78DF">
        <w:trPr>
          <w:trHeight w:val="30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>1.1. четко, логично и последовательно организует учебную работу на уроке, дает грамотные и понятные инструкции</w:t>
            </w: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59C5" w:rsidRPr="00BE78DF" w:rsidRDefault="004359C5" w:rsidP="004359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lang w:val="ru-RU"/>
              </w:rPr>
              <w:t xml:space="preserve">2 </w:t>
            </w:r>
            <w:r w:rsidRPr="00BE78DF">
              <w:rPr>
                <w:rFonts w:ascii="Times New Roman" w:hAnsi="Times New Roman" w:cs="Times New Roman"/>
                <w:lang w:val="ru-RU"/>
              </w:rPr>
              <w:t xml:space="preserve">балла - «показатель проявлен в полной мере»; </w:t>
            </w:r>
          </w:p>
          <w:p w:rsidR="004359C5" w:rsidRPr="00BE78DF" w:rsidRDefault="004359C5" w:rsidP="004359C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>1 балл - «показатель проявлен частично»;</w:t>
            </w:r>
          </w:p>
          <w:p w:rsidR="004359C5" w:rsidRPr="00BE78DF" w:rsidRDefault="004359C5" w:rsidP="004359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 xml:space="preserve"> 0 баллов - «показатель не проявлен».</w:t>
            </w:r>
          </w:p>
        </w:tc>
      </w:tr>
      <w:tr w:rsidR="004359C5" w:rsidRPr="007A7D37" w:rsidTr="00BE78DF">
        <w:trPr>
          <w:trHeight w:val="36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1.2. поддерживает учебную мотивацию и познавательную активность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359C5" w:rsidRPr="007A7D37" w:rsidTr="00BE78DF">
        <w:trPr>
          <w:trHeight w:val="2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1.3. создает доброжелательную среду с учетом особенностей обучающихся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359C5" w:rsidRPr="007A7D37" w:rsidTr="00BE78DF">
        <w:trPr>
          <w:trHeight w:val="22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1.4. выбирает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методические подходы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 и решения целесообразно и адекватно с акцентом на достижение образовательных результатов, целесообразно применяет педагогические технологии (в том числе ИКТ)</w:t>
            </w: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359C5" w:rsidRPr="007A7D37" w:rsidTr="00BE78DF">
        <w:trPr>
          <w:trHeight w:val="163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1.5. поддерживает динамику урока с органичной сменой видов учебной деятельности, темпом и интенсивностью,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соответствующими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 особенностям обучающихся</w:t>
            </w: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9C5" w:rsidRPr="00BE78DF" w:rsidRDefault="004359C5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BE78DF" w:rsidTr="00BE78DF">
        <w:trPr>
          <w:trHeight w:val="1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2. Корректность и глубина понимания предметного содержания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8F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</w:tr>
      <w:tr w:rsidR="0093317C" w:rsidRPr="007A7D37" w:rsidTr="00BE78DF">
        <w:trPr>
          <w:trHeight w:val="342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>2.1. выбирает оптимальный объем и уровень сложности учебной информации в соответствии с возрастом обучающихся и уровнем их подготовки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9331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lang w:val="ru-RU"/>
              </w:rPr>
              <w:t xml:space="preserve">2 </w:t>
            </w:r>
            <w:r w:rsidRPr="00BE78DF">
              <w:rPr>
                <w:rFonts w:ascii="Times New Roman" w:hAnsi="Times New Roman" w:cs="Times New Roman"/>
                <w:lang w:val="ru-RU"/>
              </w:rPr>
              <w:t xml:space="preserve">балла - «показатель проявлен в полной мере»; </w:t>
            </w:r>
          </w:p>
          <w:p w:rsidR="0093317C" w:rsidRPr="00BE78DF" w:rsidRDefault="0093317C" w:rsidP="009331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>1 балл - «показатель проявлен частично»;</w:t>
            </w:r>
          </w:p>
          <w:p w:rsidR="0093317C" w:rsidRPr="00BE78DF" w:rsidRDefault="0093317C" w:rsidP="009331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 xml:space="preserve"> 0 баллов - «показатель не проявлен».</w:t>
            </w:r>
          </w:p>
        </w:tc>
      </w:tr>
      <w:tr w:rsidR="0093317C" w:rsidRPr="007A7D37" w:rsidTr="00BE78DF">
        <w:trPr>
          <w:trHeight w:val="67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2.2. корректно использует понятийный аппарат и теоретические основы предметного содержания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4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>2.3. акцентирует внимание на фундаментальных</w:t>
            </w:r>
            <w:r w:rsidRPr="00BE78DF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Pr="00BE78DF">
              <w:rPr>
                <w:rFonts w:ascii="Times New Roman" w:eastAsia="Times New Roman" w:hAnsi="Times New Roman" w:cs="Times New Roman"/>
                <w:lang w:val="ru-RU"/>
              </w:rPr>
              <w:t>аспектах содержания</w:t>
            </w: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13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>2.4. демонстрирует практическую ценность предметного содержания</w:t>
            </w: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67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>2.5. демонстрирует профессиональный кругозор в процессе установления межпредметных связей</w:t>
            </w: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BE78DF" w:rsidTr="00BE78DF">
        <w:trPr>
          <w:trHeight w:val="2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</w:rPr>
              <w:t>3. Целеполагание и результативность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1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</w:tr>
      <w:tr w:rsidR="0093317C" w:rsidRPr="007A7D37" w:rsidTr="00BE78DF">
        <w:trPr>
          <w:trHeight w:val="2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3.1. ориентируется на цели, задачи и планируемые результаты при отборе учебного материала и проведении урока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9331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lang w:val="ru-RU"/>
              </w:rPr>
              <w:t xml:space="preserve">2 </w:t>
            </w:r>
            <w:r w:rsidRPr="00BE78DF">
              <w:rPr>
                <w:rFonts w:ascii="Times New Roman" w:hAnsi="Times New Roman" w:cs="Times New Roman"/>
                <w:lang w:val="ru-RU"/>
              </w:rPr>
              <w:t xml:space="preserve">балла - «показатель проявлен в полной мере»; </w:t>
            </w:r>
          </w:p>
          <w:p w:rsidR="0093317C" w:rsidRPr="00BE78DF" w:rsidRDefault="0093317C" w:rsidP="009331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>1 балл - «показатель проявлен частично»;</w:t>
            </w:r>
          </w:p>
          <w:p w:rsidR="0093317C" w:rsidRPr="00BE78DF" w:rsidRDefault="0093317C" w:rsidP="009331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 xml:space="preserve"> 0 баллов - «показатель не проявлен».</w:t>
            </w:r>
          </w:p>
        </w:tc>
      </w:tr>
      <w:tr w:rsidR="0093317C" w:rsidRPr="007A7D37" w:rsidTr="00BE78DF">
        <w:trPr>
          <w:trHeight w:val="2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3.2. демонстрирует стремление к достижению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 на уроке комплекса личностных, метапредметных и предметных образовательных результатов</w:t>
            </w:r>
            <w:r w:rsidRPr="00BE78D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17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3.3. поддерживает учебную успешность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lang w:val="ru-RU"/>
              </w:rPr>
              <w:t>, помогает проявлять самостоятельность и индивидуальность</w:t>
            </w:r>
            <w:r w:rsidRPr="00BE78D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14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3.4. способствует пониманию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 смысла познавательной активности, использует четкие и понятные учебные инструкции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30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3.5. показывает связь этапов урока с целеполаганием, точно соотносит цели, задачи и планируемые результаты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BE78DF" w:rsidTr="00BE78DF">
        <w:trPr>
          <w:trHeight w:val="30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4.</w:t>
            </w: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Творческий подход к решению профессиональных задач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1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</w:tr>
      <w:tr w:rsidR="0093317C" w:rsidRPr="007A7D37" w:rsidTr="00BE78DF">
        <w:trPr>
          <w:trHeight w:val="28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4.1. поддерживает вовлеченность в познавательный процесс, творческую и исследовательскую активность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93317C" w:rsidRPr="00BE78DF" w:rsidRDefault="0093317C" w:rsidP="008F5B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A76">
              <w:rPr>
                <w:color w:val="auto"/>
                <w:lang w:val="ru-RU"/>
              </w:rPr>
              <w:t xml:space="preserve">2 </w:t>
            </w:r>
            <w:r w:rsidRPr="00275A76">
              <w:rPr>
                <w:rFonts w:ascii="Times New Roman" w:hAnsi="Times New Roman" w:cs="Times New Roman"/>
                <w:color w:val="auto"/>
                <w:lang w:val="ru-RU"/>
              </w:rPr>
              <w:t>балла -</w:t>
            </w:r>
            <w:r w:rsidRPr="00BE78DF">
              <w:rPr>
                <w:rFonts w:ascii="Times New Roman" w:hAnsi="Times New Roman" w:cs="Times New Roman"/>
                <w:lang w:val="ru-RU"/>
              </w:rPr>
              <w:t xml:space="preserve"> «показатель проявлен в полной мере»;</w:t>
            </w:r>
          </w:p>
          <w:p w:rsidR="0093317C" w:rsidRPr="00BE78DF" w:rsidRDefault="0093317C" w:rsidP="008F5B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>1 балл - «показатель проявлен частично»;</w:t>
            </w:r>
          </w:p>
          <w:p w:rsidR="0093317C" w:rsidRPr="00BE78DF" w:rsidRDefault="0093317C" w:rsidP="008F5B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lastRenderedPageBreak/>
              <w:t>0 баллов - «показатель не проявлен».</w:t>
            </w:r>
          </w:p>
        </w:tc>
      </w:tr>
      <w:tr w:rsidR="0093317C" w:rsidRPr="007A7D37" w:rsidTr="00BE78DF">
        <w:trPr>
          <w:trHeight w:val="95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4.2. создает на уроке ситуации выбора для принятия обучающимися самостоятельных и ответственных решений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9331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51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>4.3. ориентируется на постановку и решение учебных проблем, способствует творческому поиску, конструктивно относится к ошибкам</w:t>
            </w:r>
            <w:r w:rsidRPr="00BE78D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352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4.4. демонстрирует готовность к импровизации и умение при необходимости вносить коррективы в свои действия на уроке</w:t>
            </w:r>
            <w:r w:rsidRPr="00BE78DF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4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4.5. адекватно образовательной ситуации использует собственные авторские разработки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BE78DF" w:rsidTr="00BE78DF">
        <w:trPr>
          <w:trHeight w:val="23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</w:rPr>
              <w:t>5. Коммуникативная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1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</w:tr>
      <w:tr w:rsidR="0093317C" w:rsidRPr="007A7D37" w:rsidTr="00BE78DF">
        <w:trPr>
          <w:trHeight w:val="61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5.1. успешно устанавливает продуктивное взаимодействие с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 и преодолевает коммуникативные барьеры</w:t>
            </w:r>
            <w:r w:rsidRPr="00BE78D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9331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lang w:val="ru-RU"/>
              </w:rPr>
              <w:t xml:space="preserve">2 </w:t>
            </w:r>
            <w:r w:rsidRPr="00BE78DF">
              <w:rPr>
                <w:rFonts w:ascii="Times New Roman" w:hAnsi="Times New Roman" w:cs="Times New Roman"/>
                <w:lang w:val="ru-RU"/>
              </w:rPr>
              <w:t xml:space="preserve">балла - «показатель проявлен в полной мере»; </w:t>
            </w:r>
          </w:p>
          <w:p w:rsidR="0093317C" w:rsidRPr="00BE78DF" w:rsidRDefault="0093317C" w:rsidP="009331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>1 балл - «показатель проявлен частично»;</w:t>
            </w:r>
          </w:p>
          <w:p w:rsidR="0093317C" w:rsidRPr="00BE78DF" w:rsidRDefault="0093317C" w:rsidP="0093317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 xml:space="preserve"> 0 баллов - «показатель не проявлен».</w:t>
            </w:r>
          </w:p>
        </w:tc>
      </w:tr>
      <w:tr w:rsidR="0093317C" w:rsidRPr="007A7D37" w:rsidTr="00BE78DF">
        <w:trPr>
          <w:trHeight w:val="58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5.2. использует различные способы коммуникации и учебной кооперации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34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5.3. целесообразно использует разнообразные способы работы с информацией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61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5.4. организует эффективную обратную связь и поддерживает желание задавать вопросы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367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5.5. способствует развитию речевой культуры </w:t>
            </w:r>
            <w:proofErr w:type="gramStart"/>
            <w:r w:rsidRPr="00BE78D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 и показывает пример языковой грамотности</w:t>
            </w:r>
            <w:r w:rsidRPr="00BE78DF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BE78DF" w:rsidTr="00BE78DF">
        <w:trPr>
          <w:trHeight w:val="1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</w:rPr>
              <w:t>6. Рефлексивная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17C" w:rsidRPr="00BE78DF" w:rsidRDefault="0093317C" w:rsidP="00180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</w:tr>
      <w:tr w:rsidR="0093317C" w:rsidRPr="007A7D37" w:rsidTr="00BE78DF">
        <w:trPr>
          <w:trHeight w:val="57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6.1. обращает внимание на смысл учебных действий, используя приемы рефлексии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9331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lang w:val="ru-RU"/>
              </w:rPr>
              <w:t xml:space="preserve">2 </w:t>
            </w:r>
            <w:r w:rsidRPr="00BE78DF">
              <w:rPr>
                <w:rFonts w:ascii="Times New Roman" w:hAnsi="Times New Roman" w:cs="Times New Roman"/>
                <w:lang w:val="ru-RU"/>
              </w:rPr>
              <w:t xml:space="preserve">балла - «показатель проявлен в полной мере»; </w:t>
            </w:r>
          </w:p>
          <w:p w:rsidR="0093317C" w:rsidRPr="00BE78DF" w:rsidRDefault="0093317C" w:rsidP="009331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>1 балл - «показатель проявлен частично»;</w:t>
            </w:r>
          </w:p>
          <w:p w:rsidR="0093317C" w:rsidRPr="00BE78DF" w:rsidRDefault="0093317C" w:rsidP="0093317C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hAnsi="Times New Roman" w:cs="Times New Roman"/>
                <w:lang w:val="ru-RU"/>
              </w:rPr>
              <w:t xml:space="preserve"> 0 баллов - «показатель не проявлен».</w:t>
            </w:r>
          </w:p>
        </w:tc>
      </w:tr>
      <w:tr w:rsidR="0093317C" w:rsidRPr="007A7D37" w:rsidTr="00BE78DF">
        <w:trPr>
          <w:trHeight w:val="505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>6.2. целесообразно и точно использует различные способы оценивания достигнутых образовательных результатов</w:t>
            </w:r>
            <w:r w:rsidRPr="00BE78D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52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6.3. демонстрирует системность самоанализа проведенного урока и понимание взаимосвязи процессов и результатов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193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6.4. аргументированно обосновывает действия на уроке со значимыми акцентами и принципами своей педагогической деятельности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317C" w:rsidRPr="007A7D37" w:rsidTr="00BE78DF">
        <w:trPr>
          <w:trHeight w:val="56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317C" w:rsidRPr="00BE78DF" w:rsidRDefault="0093317C" w:rsidP="00153517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 xml:space="preserve">6.5. содержательно, грамотно и адекватно отвечает на вопросы, демонстрирует понимание смысла своей педагогической деятельности 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3317C" w:rsidRPr="00BE78DF" w:rsidRDefault="0093317C" w:rsidP="00153517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B1781" w:rsidRPr="00BE78DF" w:rsidTr="00BE78DF">
        <w:trPr>
          <w:trHeight w:val="56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1781" w:rsidRPr="00BE78DF" w:rsidRDefault="006B1781" w:rsidP="00BE78DF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>Итоговый балл</w:t>
            </w:r>
            <w:r w:rsidR="00BE78DF" w:rsidRPr="00BE78D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781" w:rsidRPr="00BE78DF" w:rsidRDefault="00BE78DF" w:rsidP="00BE78D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78DF">
              <w:rPr>
                <w:rFonts w:ascii="Times New Roman" w:eastAsia="Times New Roman" w:hAnsi="Times New Roman" w:cs="Times New Roman"/>
                <w:lang w:val="ru-RU"/>
              </w:rPr>
              <w:t>60</w:t>
            </w:r>
          </w:p>
        </w:tc>
      </w:tr>
    </w:tbl>
    <w:p w:rsidR="00741F68" w:rsidRPr="00BE78DF" w:rsidRDefault="00741F68" w:rsidP="00153517">
      <w:pPr>
        <w:spacing w:after="0" w:line="240" w:lineRule="auto"/>
        <w:ind w:left="-1702" w:right="10186"/>
        <w:rPr>
          <w:rFonts w:ascii="Times New Roman" w:hAnsi="Times New Roman" w:cs="Times New Roman"/>
          <w:lang w:val="ru-RU"/>
        </w:rPr>
      </w:pPr>
    </w:p>
    <w:p w:rsidR="00153517" w:rsidRPr="00BE78DF" w:rsidRDefault="00153517" w:rsidP="00153517">
      <w:pPr>
        <w:spacing w:after="0" w:line="240" w:lineRule="auto"/>
        <w:ind w:left="-1702" w:right="10186"/>
        <w:rPr>
          <w:rFonts w:ascii="Times New Roman" w:hAnsi="Times New Roman" w:cs="Times New Roman"/>
          <w:lang w:val="ru-RU"/>
        </w:rPr>
      </w:pPr>
    </w:p>
    <w:p w:rsidR="00153517" w:rsidRPr="00BE78DF" w:rsidRDefault="00153517" w:rsidP="00153517">
      <w:pPr>
        <w:spacing w:after="0" w:line="240" w:lineRule="auto"/>
        <w:ind w:left="-1702" w:right="10186"/>
        <w:rPr>
          <w:rFonts w:ascii="Times New Roman" w:hAnsi="Times New Roman" w:cs="Times New Roman"/>
          <w:lang w:val="ru-RU"/>
        </w:rPr>
      </w:pPr>
    </w:p>
    <w:sectPr w:rsidR="00153517" w:rsidRPr="00BE78DF" w:rsidSect="004359C5">
      <w:pgSz w:w="11906" w:h="16838"/>
      <w:pgMar w:top="567" w:right="1724" w:bottom="862" w:left="1701" w:header="720" w:footer="720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8"/>
    <w:rsid w:val="00153517"/>
    <w:rsid w:val="00153C6C"/>
    <w:rsid w:val="00180DE3"/>
    <w:rsid w:val="00275A76"/>
    <w:rsid w:val="00383667"/>
    <w:rsid w:val="004359C5"/>
    <w:rsid w:val="004B432E"/>
    <w:rsid w:val="005245E9"/>
    <w:rsid w:val="005A5949"/>
    <w:rsid w:val="0069036F"/>
    <w:rsid w:val="006B1781"/>
    <w:rsid w:val="00741F68"/>
    <w:rsid w:val="007A2B1D"/>
    <w:rsid w:val="007A7D37"/>
    <w:rsid w:val="008D0BB0"/>
    <w:rsid w:val="008F5B55"/>
    <w:rsid w:val="0093317C"/>
    <w:rsid w:val="00A967EB"/>
    <w:rsid w:val="00BE78DF"/>
    <w:rsid w:val="00D21EA1"/>
    <w:rsid w:val="00F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Лукутин Андрей Владимирович</dc:creator>
  <cp:lastModifiedBy>Пользователь Windows</cp:lastModifiedBy>
  <cp:revision>4</cp:revision>
  <dcterms:created xsi:type="dcterms:W3CDTF">2025-01-14T07:03:00Z</dcterms:created>
  <dcterms:modified xsi:type="dcterms:W3CDTF">2025-01-14T07:04:00Z</dcterms:modified>
</cp:coreProperties>
</file>